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7" w:line="224" w:lineRule="auto"/>
        <w:ind w:left="282"/>
        <w:rPr>
          <w:rFonts w:ascii="黑体" w:hAnsi="黑体" w:eastAsia="黑体" w:cs="黑体"/>
          <w:sz w:val="30"/>
          <w:szCs w:val="30"/>
        </w:rPr>
      </w:pPr>
      <w:r>
        <w:rPr>
          <w:rFonts w:ascii="黑体" w:hAnsi="黑体" w:eastAsia="黑体" w:cs="黑体"/>
          <w:spacing w:val="25"/>
          <w:sz w:val="30"/>
          <w:szCs w:val="30"/>
        </w:rPr>
        <w:t>附件3</w:t>
      </w:r>
    </w:p>
    <w:p>
      <w:pPr>
        <w:spacing w:before="301" w:line="229" w:lineRule="auto"/>
        <w:jc w:val="center"/>
        <w:rPr>
          <w:rFonts w:ascii="Times New Roman" w:hAnsi="Times New Roman" w:eastAsia="黑体" w:cs="Times New Roman"/>
          <w:snapToGrid/>
          <w:color w:val="auto"/>
          <w:sz w:val="32"/>
          <w:szCs w:val="32"/>
        </w:rPr>
      </w:pPr>
      <w:r>
        <w:rPr>
          <w:rFonts w:ascii="Times New Roman" w:hAnsi="Times New Roman" w:eastAsia="黑体" w:cs="Times New Roman"/>
          <w:snapToGrid/>
          <w:color w:val="auto"/>
          <w:sz w:val="32"/>
          <w:szCs w:val="32"/>
        </w:rPr>
        <w:t>《</w:t>
      </w:r>
      <w:r>
        <w:rPr>
          <w:rFonts w:hint="eastAsia" w:ascii="Times New Roman" w:hAnsi="Times New Roman" w:eastAsia="黑体" w:cs="Times New Roman"/>
          <w:snapToGrid/>
          <w:color w:val="auto"/>
          <w:sz w:val="32"/>
          <w:szCs w:val="32"/>
        </w:rPr>
        <w:t>南方稻茬机械化生产小麦抗渍减灾栽培技术规程</w:t>
      </w:r>
      <w:r>
        <w:rPr>
          <w:rFonts w:ascii="Times New Roman" w:hAnsi="Times New Roman" w:eastAsia="黑体" w:cs="Times New Roman"/>
          <w:snapToGrid/>
          <w:color w:val="auto"/>
          <w:sz w:val="32"/>
          <w:szCs w:val="32"/>
        </w:rPr>
        <w:t>》</w:t>
      </w:r>
    </w:p>
    <w:p>
      <w:pPr>
        <w:spacing w:before="278" w:line="219" w:lineRule="auto"/>
        <w:ind w:left="2732"/>
        <w:rPr>
          <w:rFonts w:ascii="Times New Roman" w:hAnsi="Times New Roman" w:eastAsia="黑体" w:cs="Times New Roman"/>
          <w:snapToGrid/>
          <w:color w:val="auto"/>
          <w:sz w:val="32"/>
          <w:szCs w:val="32"/>
        </w:rPr>
      </w:pPr>
      <w:r>
        <w:rPr>
          <w:rFonts w:ascii="Times New Roman" w:hAnsi="Times New Roman" w:eastAsia="黑体" w:cs="Times New Roman"/>
          <w:snapToGrid/>
          <w:color w:val="auto"/>
          <w:sz w:val="32"/>
          <w:szCs w:val="32"/>
        </w:rPr>
        <w:t>农业行业标准编制说明</w:t>
      </w:r>
    </w:p>
    <w:p>
      <w:pPr>
        <w:spacing w:before="234" w:line="219" w:lineRule="auto"/>
        <w:ind w:left="3532"/>
        <w:rPr>
          <w:rFonts w:ascii="宋体" w:hAnsi="宋体" w:eastAsia="宋体" w:cs="宋体"/>
          <w:sz w:val="30"/>
          <w:szCs w:val="30"/>
        </w:rPr>
      </w:pPr>
      <w:bookmarkStart w:id="3" w:name="_GoBack"/>
      <w:bookmarkEnd w:id="3"/>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一、工作简况</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（一）立项必要性和依据</w:t>
      </w:r>
    </w:p>
    <w:p>
      <w:pPr>
        <w:spacing w:line="360" w:lineRule="auto"/>
        <w:ind w:firstLine="600" w:firstLineChars="250"/>
        <w:rPr>
          <w:rFonts w:ascii="宋体" w:hAnsi="宋体" w:eastAsia="宋体" w:cs="宋体"/>
          <w:sz w:val="24"/>
          <w:szCs w:val="24"/>
        </w:rPr>
      </w:pPr>
      <w:r>
        <w:rPr>
          <w:rFonts w:hint="eastAsia" w:ascii="宋体" w:hAnsi="宋体" w:eastAsia="宋体" w:cs="宋体"/>
          <w:sz w:val="24"/>
          <w:szCs w:val="24"/>
        </w:rPr>
        <w:t>我国小麦生产机械化装备配置充裕，技术普及程度很高，从耕、播、收环节看，小麦机耕水平、机播水平、机收水平都超过</w:t>
      </w:r>
      <w:r>
        <w:rPr>
          <w:rFonts w:ascii="宋体" w:hAnsi="宋体" w:eastAsia="宋体" w:cs="宋体"/>
          <w:sz w:val="24"/>
          <w:szCs w:val="24"/>
        </w:rPr>
        <w:t>90%</w:t>
      </w:r>
      <w:r>
        <w:rPr>
          <w:rFonts w:hint="eastAsia" w:ascii="宋体" w:hAnsi="宋体" w:eastAsia="宋体" w:cs="宋体"/>
          <w:sz w:val="24"/>
          <w:szCs w:val="24"/>
        </w:rPr>
        <w:t>，尤其是南方冬麦区经济较为发达，基本实现全程机械化，各种多功能复式耕播机、植保机、无人机等广泛应用于生产，小麦的生产和管理方式发生了显著变化。机械化作业对土壤墒情有更高要求，而长江中下游南方冬麦区、热量充分、雨水丰沛，导致稻田土壤湿黏，湿烂田后茬小麦播种难度大、播种不均匀、小麦播种后僵苗不发、由于渍害引发各种次生灾害等问题，机械化作业的方式要根据田间情况进行调整，采取适宜的耕作管理方式，减轻渍害。</w:t>
      </w:r>
    </w:p>
    <w:p>
      <w:pPr>
        <w:spacing w:line="360" w:lineRule="auto"/>
        <w:ind w:firstLine="600" w:firstLineChars="250"/>
        <w:rPr>
          <w:rFonts w:ascii="宋体" w:hAnsi="宋体" w:eastAsia="宋体" w:cs="宋体"/>
          <w:sz w:val="24"/>
          <w:szCs w:val="24"/>
        </w:rPr>
      </w:pPr>
      <w:r>
        <w:rPr>
          <w:rFonts w:ascii="宋体" w:hAnsi="宋体" w:eastAsia="宋体" w:cs="宋体"/>
          <w:sz w:val="24"/>
          <w:szCs w:val="24"/>
        </w:rPr>
        <w:t>渍</w:t>
      </w:r>
      <w:r>
        <w:rPr>
          <w:rFonts w:hint="eastAsia" w:ascii="宋体" w:hAnsi="宋体" w:eastAsia="宋体" w:cs="宋体"/>
          <w:sz w:val="24"/>
          <w:szCs w:val="24"/>
        </w:rPr>
        <w:t>（湿）</w:t>
      </w:r>
      <w:r>
        <w:rPr>
          <w:rFonts w:ascii="宋体" w:hAnsi="宋体" w:eastAsia="宋体" w:cs="宋体"/>
          <w:sz w:val="24"/>
          <w:szCs w:val="24"/>
        </w:rPr>
        <w:t>害是小麦生产中</w:t>
      </w:r>
      <w:r>
        <w:rPr>
          <w:rFonts w:hint="eastAsia" w:ascii="宋体" w:hAnsi="宋体" w:eastAsia="宋体" w:cs="宋体"/>
          <w:sz w:val="24"/>
          <w:szCs w:val="24"/>
        </w:rPr>
        <w:t>最常见</w:t>
      </w:r>
      <w:r>
        <w:rPr>
          <w:rFonts w:ascii="宋体" w:hAnsi="宋体" w:eastAsia="宋体" w:cs="宋体"/>
          <w:sz w:val="24"/>
          <w:szCs w:val="24"/>
        </w:rPr>
        <w:t>的自然灾害</w:t>
      </w:r>
      <w:r>
        <w:rPr>
          <w:rFonts w:hint="eastAsia" w:ascii="宋体" w:hAnsi="宋体" w:eastAsia="宋体" w:cs="宋体"/>
          <w:sz w:val="24"/>
          <w:szCs w:val="24"/>
        </w:rPr>
        <w:t>，</w:t>
      </w:r>
      <w:r>
        <w:rPr>
          <w:rFonts w:ascii="宋体" w:hAnsi="宋体" w:eastAsia="宋体" w:cs="宋体"/>
          <w:sz w:val="24"/>
          <w:szCs w:val="24"/>
        </w:rPr>
        <w:t>全球每年约五分之一的小麦产区受到渍害的影响</w:t>
      </w:r>
      <w:r>
        <w:rPr>
          <w:rFonts w:hint="eastAsia" w:ascii="宋体" w:hAnsi="宋体" w:eastAsia="宋体" w:cs="宋体"/>
          <w:sz w:val="24"/>
          <w:szCs w:val="24"/>
        </w:rPr>
        <w:t>，</w:t>
      </w:r>
      <w:r>
        <w:rPr>
          <w:rFonts w:ascii="宋体" w:hAnsi="宋体" w:eastAsia="宋体" w:cs="宋体"/>
          <w:sz w:val="24"/>
          <w:szCs w:val="24"/>
        </w:rPr>
        <w:t>尤其</w:t>
      </w:r>
      <w:r>
        <w:rPr>
          <w:rFonts w:hint="eastAsia" w:ascii="宋体" w:hAnsi="宋体" w:eastAsia="宋体" w:cs="宋体"/>
          <w:sz w:val="24"/>
          <w:szCs w:val="24"/>
        </w:rPr>
        <w:t>是</w:t>
      </w:r>
      <w:r>
        <w:rPr>
          <w:rFonts w:ascii="宋体" w:hAnsi="宋体" w:eastAsia="宋体" w:cs="宋体"/>
          <w:sz w:val="24"/>
          <w:szCs w:val="24"/>
        </w:rPr>
        <w:t>实行稻麦轮作制度的国家和地区。</w:t>
      </w:r>
      <w:r>
        <w:rPr>
          <w:rFonts w:hint="eastAsia" w:ascii="宋体" w:hAnsi="宋体" w:eastAsia="宋体" w:cs="宋体"/>
          <w:sz w:val="24"/>
          <w:szCs w:val="24"/>
        </w:rPr>
        <w:t>南方麦区是我国小麦三大主区之一，该区域雨水较多，水系丰富，地势低洼，地下水位偏高，农田土壤长期处于水分接近饱和的状态，是冬小麦渍害频发的区域。2020年我国洪涝灾害导致全国603万公顷农作物受灾，受灾地区主要集中在南方麦区的长江中下游地区和淮河地区。加上实行稻-麦两熟轮作制，前茬水稻收获后土壤质地黏重且通气性差，进一步加重了渍害灾情。据统计长江中下游地区的沿江地区春季湿渍灾害频率高达60%。受季风气候影响，年降水时空分布不均，每年3</w:t>
      </w:r>
      <w:r>
        <w:rPr>
          <w:rFonts w:ascii="宋体" w:hAnsi="宋体" w:eastAsia="宋体" w:cs="宋体"/>
          <w:sz w:val="24"/>
          <w:szCs w:val="24"/>
        </w:rPr>
        <w:t>-</w:t>
      </w:r>
      <w:r>
        <w:rPr>
          <w:rFonts w:hint="eastAsia" w:ascii="宋体" w:hAnsi="宋体" w:eastAsia="宋体" w:cs="宋体"/>
          <w:sz w:val="24"/>
          <w:szCs w:val="24"/>
        </w:rPr>
        <w:t>5月是该区域的阴雨多发季节，此时正值小麦生育期的中后期，严重影响产量和品质的形成。</w:t>
      </w:r>
    </w:p>
    <w:p>
      <w:pPr>
        <w:spacing w:line="360" w:lineRule="auto"/>
        <w:ind w:firstLine="360" w:firstLineChars="150"/>
        <w:rPr>
          <w:rFonts w:ascii="宋体" w:hAnsi="宋体" w:eastAsia="宋体" w:cs="宋体"/>
          <w:sz w:val="24"/>
          <w:szCs w:val="24"/>
        </w:rPr>
      </w:pPr>
      <w:r>
        <w:rPr>
          <w:rFonts w:hint="eastAsia" w:ascii="宋体" w:hAnsi="宋体" w:eastAsia="宋体" w:cs="宋体"/>
          <w:sz w:val="24"/>
          <w:szCs w:val="24"/>
        </w:rPr>
        <w:t>小麦</w:t>
      </w:r>
      <w:r>
        <w:rPr>
          <w:rFonts w:ascii="宋体" w:hAnsi="宋体" w:eastAsia="宋体" w:cs="宋体"/>
          <w:sz w:val="24"/>
          <w:szCs w:val="24"/>
        </w:rPr>
        <w:t>是</w:t>
      </w:r>
      <w:r>
        <w:rPr>
          <w:rFonts w:hint="eastAsia" w:ascii="宋体" w:hAnsi="宋体" w:eastAsia="宋体" w:cs="宋体"/>
          <w:sz w:val="24"/>
          <w:szCs w:val="24"/>
        </w:rPr>
        <w:t>江苏省</w:t>
      </w:r>
      <w:r>
        <w:rPr>
          <w:rFonts w:ascii="宋体" w:hAnsi="宋体" w:eastAsia="宋体" w:cs="宋体"/>
          <w:sz w:val="24"/>
          <w:szCs w:val="24"/>
        </w:rPr>
        <w:t>种植面积最大的农作物</w:t>
      </w:r>
      <w:r>
        <w:rPr>
          <w:rFonts w:hint="eastAsia" w:ascii="宋体" w:hAnsi="宋体" w:eastAsia="宋体" w:cs="宋体"/>
          <w:sz w:val="24"/>
          <w:szCs w:val="24"/>
        </w:rPr>
        <w:t>，常年种植</w:t>
      </w:r>
      <w:r>
        <w:rPr>
          <w:rFonts w:ascii="宋体" w:hAnsi="宋体" w:eastAsia="宋体" w:cs="宋体"/>
          <w:sz w:val="24"/>
          <w:szCs w:val="24"/>
        </w:rPr>
        <w:t>面积</w:t>
      </w:r>
      <w:r>
        <w:rPr>
          <w:rFonts w:hint="eastAsia" w:ascii="宋体" w:hAnsi="宋体" w:eastAsia="宋体" w:cs="宋体"/>
          <w:sz w:val="24"/>
          <w:szCs w:val="24"/>
        </w:rPr>
        <w:t>3500万亩以上。种植制度以水稻-小麦一年两熟为主，稻茬</w:t>
      </w:r>
      <w:r>
        <w:rPr>
          <w:rFonts w:ascii="宋体" w:hAnsi="宋体" w:eastAsia="宋体" w:cs="宋体"/>
          <w:sz w:val="24"/>
          <w:szCs w:val="24"/>
        </w:rPr>
        <w:t>小麦占江苏省的</w:t>
      </w:r>
      <w:r>
        <w:rPr>
          <w:rFonts w:hint="eastAsia" w:ascii="宋体" w:hAnsi="宋体" w:eastAsia="宋体" w:cs="宋体"/>
          <w:sz w:val="24"/>
          <w:szCs w:val="24"/>
        </w:rPr>
        <w:t>小麦种植</w:t>
      </w:r>
      <w:r>
        <w:rPr>
          <w:rFonts w:ascii="宋体" w:hAnsi="宋体" w:eastAsia="宋体" w:cs="宋体"/>
          <w:sz w:val="24"/>
          <w:szCs w:val="24"/>
        </w:rPr>
        <w:t>面积</w:t>
      </w:r>
      <w:r>
        <w:rPr>
          <w:rFonts w:hint="eastAsia" w:ascii="宋体" w:hAnsi="宋体" w:eastAsia="宋体" w:cs="宋体"/>
          <w:sz w:val="24"/>
          <w:szCs w:val="24"/>
        </w:rPr>
        <w:t>70</w:t>
      </w:r>
      <w:r>
        <w:rPr>
          <w:rFonts w:ascii="宋体" w:hAnsi="宋体" w:eastAsia="宋体" w:cs="宋体"/>
          <w:sz w:val="24"/>
          <w:szCs w:val="24"/>
        </w:rPr>
        <w:t>%以上</w:t>
      </w:r>
      <w:r>
        <w:rPr>
          <w:rFonts w:hint="eastAsia" w:ascii="宋体" w:hAnsi="宋体" w:eastAsia="宋体" w:cs="宋体"/>
          <w:sz w:val="24"/>
          <w:szCs w:val="24"/>
        </w:rPr>
        <w:t>。2019年，江苏产生较为明显渍害的小麦面积达到750万亩左右。随着全球气候变化加剧，渍害发生更加频繁，对小麦的生长发育产生了巨大的影响，严重的降低了小麦籽粒的产量和品质。因此，如何系统全面提高小麦的耐渍性，应对不利气候条件及水分条件，这对小麦的稳产具有重要的实践意义。因此制定稻茬机条播小麦抗渍减灾栽培技术规程对南方渍害频发地区的小麦稳产提质极为迫切和重要。</w:t>
      </w:r>
    </w:p>
    <w:p>
      <w:pPr>
        <w:spacing w:line="360" w:lineRule="auto"/>
        <w:ind w:firstLine="600" w:firstLineChars="250"/>
        <w:rPr>
          <w:rFonts w:ascii="宋体" w:hAnsi="宋体" w:eastAsia="宋体" w:cs="宋体"/>
          <w:sz w:val="24"/>
          <w:szCs w:val="24"/>
        </w:rPr>
      </w:pPr>
      <w:r>
        <w:rPr>
          <w:rFonts w:hint="eastAsia" w:ascii="宋体" w:hAnsi="宋体" w:eastAsia="宋体" w:cs="宋体"/>
          <w:sz w:val="24"/>
          <w:szCs w:val="24"/>
        </w:rPr>
        <w:t>麦田渍（湿）害的形成，根本原因是耕作层土壤水分含量过多，根系长期缺氧造成的危害。由于根际缺氧，根系活力受抑制，吸收能力下降，氮磷钾积累减少，同时排水过程中也会造成部分肥料的流失，最终显著降低肥料利用效率。因此改善稻茬小麦湿渍害，不仅可以提高产量，而且可以提高肥料利用效率，生态效益显著。</w:t>
      </w:r>
    </w:p>
    <w:p>
      <w:pPr>
        <w:spacing w:line="360" w:lineRule="auto"/>
        <w:ind w:firstLine="360" w:firstLineChars="150"/>
        <w:rPr>
          <w:rFonts w:ascii="宋体" w:hAnsi="宋体" w:eastAsia="宋体" w:cs="宋体"/>
          <w:sz w:val="24"/>
          <w:szCs w:val="24"/>
        </w:rPr>
      </w:pPr>
      <w:r>
        <w:rPr>
          <w:rFonts w:hint="eastAsia" w:ascii="宋体" w:hAnsi="宋体" w:eastAsia="宋体" w:cs="宋体"/>
          <w:sz w:val="24"/>
          <w:szCs w:val="24"/>
        </w:rPr>
        <w:t>渍（湿）害还会引发小麦的次生灾害，如南方麦区常见的病害：赤霉病、白粉病都是温暖潮湿环境的疾病，小麦赤霉病不仅影响小麦产量，而且降低小麦品质，面粉产量降低，面粉色泽差，受感染小麦的营养价值降低，口感也大大降低，严重时病粒失去种用和工业价值。</w:t>
      </w:r>
    </w:p>
    <w:p>
      <w:pPr>
        <w:spacing w:line="360" w:lineRule="auto"/>
        <w:ind w:firstLine="360" w:firstLineChars="150"/>
        <w:rPr>
          <w:rFonts w:ascii="宋体" w:hAnsi="宋体" w:eastAsia="宋体" w:cs="宋体"/>
          <w:sz w:val="30"/>
          <w:szCs w:val="30"/>
        </w:rPr>
      </w:pPr>
      <w:r>
        <w:rPr>
          <w:rFonts w:hint="eastAsia" w:ascii="宋体" w:hAnsi="宋体" w:eastAsia="宋体" w:cs="宋体"/>
          <w:sz w:val="24"/>
          <w:szCs w:val="24"/>
        </w:rPr>
        <w:t>在小麦基本实现全程机械化的生产形势下，各种农机广泛应用于生产，增强了对涝渍灾害的抵御能力，农机农艺融合，配合相关栽培技术，通过建立良好的麦田排水系统，选用抗湿（渍）性品种，增施有机肥料，改良土壤结构，增加土壤通透性，科学合理喷施农药和外源调节剂等系列措施，增强小麦抗逆能力，减轻小麦白粉病、纹枯病和赤霉病及草害，减少农药使用，提高小麦籽粒卫士安全品质，提高经济效益和生态效益，促进小麦抗渍稳产。因此迫切需要制定新形势下小麦抗渍减灾技术规程。</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（二）国内外相关标准情况</w:t>
      </w:r>
    </w:p>
    <w:p>
      <w:pPr>
        <w:spacing w:before="116" w:line="482" w:lineRule="exact"/>
        <w:rPr>
          <w:rFonts w:ascii="宋体" w:hAnsi="宋体" w:eastAsia="宋体" w:cs="宋体"/>
          <w:position w:val="13"/>
          <w:sz w:val="30"/>
          <w:szCs w:val="30"/>
        </w:rPr>
      </w:pPr>
      <w:r>
        <w:rPr>
          <w:rFonts w:ascii="宋体" w:hAnsi="宋体" w:eastAsia="宋体" w:cs="宋体"/>
          <w:position w:val="13"/>
          <w:sz w:val="30"/>
          <w:szCs w:val="30"/>
        </w:rPr>
        <w:t>提供项目查新说明，不得与已立项和已发布标准项目交叉重复</w:t>
      </w:r>
      <w:r>
        <w:rPr>
          <w:rFonts w:hint="eastAsia" w:ascii="宋体" w:hAnsi="宋体" w:eastAsia="宋体" w:cs="宋体"/>
          <w:position w:val="13"/>
          <w:sz w:val="30"/>
          <w:szCs w:val="30"/>
        </w:rPr>
        <w:t>。</w:t>
      </w:r>
    </w:p>
    <w:p>
      <w:pPr>
        <w:pStyle w:val="5"/>
        <w:tabs>
          <w:tab w:val="left" w:pos="1305"/>
        </w:tabs>
        <w:spacing w:line="360" w:lineRule="auto"/>
        <w:ind w:firstLine="480"/>
        <w:rPr>
          <w:rFonts w:ascii="宋体" w:hAnsi="宋体" w:cs="宋体"/>
          <w:spacing w:val="-6"/>
          <w:szCs w:val="30"/>
        </w:rPr>
      </w:pPr>
      <w:r>
        <w:rPr>
          <w:rFonts w:ascii="Times New Roman" w:hAnsi="Times New Roman"/>
          <w:kern w:val="0"/>
          <w:sz w:val="24"/>
        </w:rPr>
        <w:t>登录全国农业食品标准公共服务平台检索了相关现行标准，无</w:t>
      </w:r>
      <w:r>
        <w:rPr>
          <w:rFonts w:hint="eastAsia" w:ascii="Times New Roman" w:hAnsi="Times New Roman"/>
          <w:kern w:val="0"/>
          <w:sz w:val="24"/>
        </w:rPr>
        <w:t>南方稻茬机械化生产小麦抗渍减灾栽培技术规程</w:t>
      </w:r>
      <w:r>
        <w:rPr>
          <w:rFonts w:ascii="Times New Roman" w:hAnsi="Times New Roman"/>
          <w:kern w:val="0"/>
          <w:sz w:val="24"/>
        </w:rPr>
        <w:t>标准。</w:t>
      </w:r>
    </w:p>
    <w:p>
      <w:pPr>
        <w:spacing w:line="360" w:lineRule="auto"/>
        <w:ind w:firstLine="360" w:firstLineChars="150"/>
        <w:rPr>
          <w:rFonts w:ascii="宋体" w:hAnsi="宋体" w:eastAsia="宋体" w:cs="宋体"/>
          <w:sz w:val="24"/>
          <w:szCs w:val="24"/>
        </w:rPr>
      </w:pPr>
      <w:r>
        <w:rPr>
          <w:rFonts w:hint="eastAsia" w:ascii="宋体" w:hAnsi="宋体" w:eastAsia="宋体" w:cs="宋体"/>
          <w:sz w:val="24"/>
          <w:szCs w:val="24"/>
        </w:rPr>
        <w:t>目前南方冬麦区小麦生产管理基本实现全程机械化，但机械化作业对土壤墒情有更高要求，而长江中下游南方冬麦区、热量充分、雨水丰沛，导致稻田土壤湿黏，湿烂田后茬小麦播种难度大、播种不均匀、小麦播种后僵苗不发、由于渍害引发各种次生灾害等问题，需采取对应措施。渍（湿）抑制了小麦生长，引发次生灾害，严重的降低了小麦籽粒的产量和品质</w:t>
      </w:r>
      <w:r>
        <w:rPr>
          <w:rFonts w:ascii="宋体" w:hAnsi="宋体" w:eastAsia="宋体" w:cs="宋体"/>
          <w:sz w:val="24"/>
          <w:szCs w:val="24"/>
        </w:rPr>
        <w:t>。</w:t>
      </w:r>
      <w:r>
        <w:rPr>
          <w:rFonts w:hint="eastAsia" w:ascii="宋体" w:hAnsi="宋体" w:eastAsia="宋体" w:cs="宋体"/>
          <w:sz w:val="24"/>
          <w:szCs w:val="24"/>
        </w:rPr>
        <w:t>由于渍（湿）害具有较大隐蔽性，不如涝害或干旱的危害症状典型，往往容易被忽视，但其涉及的受害范围广、持续时间长，危害后果严重。</w:t>
      </w:r>
    </w:p>
    <w:p>
      <w:pPr>
        <w:spacing w:line="360" w:lineRule="auto"/>
        <w:ind w:firstLine="360" w:firstLineChars="150"/>
        <w:rPr>
          <w:rFonts w:ascii="宋体" w:hAnsi="宋体" w:eastAsia="宋体" w:cs="宋体"/>
          <w:sz w:val="24"/>
          <w:szCs w:val="24"/>
        </w:rPr>
      </w:pPr>
      <w:r>
        <w:rPr>
          <w:rFonts w:ascii="宋体" w:hAnsi="宋体" w:eastAsia="宋体" w:cs="宋体"/>
          <w:sz w:val="24"/>
          <w:szCs w:val="24"/>
        </w:rPr>
        <w:t>但</w:t>
      </w:r>
      <w:r>
        <w:rPr>
          <w:rFonts w:hint="eastAsia" w:ascii="宋体" w:hAnsi="宋体" w:eastAsia="宋体" w:cs="宋体"/>
          <w:sz w:val="24"/>
          <w:szCs w:val="24"/>
        </w:rPr>
        <w:t>目前稻茬小麦渍害在</w:t>
      </w:r>
      <w:r>
        <w:rPr>
          <w:rFonts w:ascii="宋体" w:hAnsi="宋体" w:eastAsia="宋体" w:cs="宋体"/>
          <w:sz w:val="24"/>
          <w:szCs w:val="24"/>
        </w:rPr>
        <w:t>生产</w:t>
      </w:r>
      <w:r>
        <w:rPr>
          <w:rFonts w:hint="eastAsia" w:ascii="宋体" w:hAnsi="宋体" w:eastAsia="宋体" w:cs="宋体"/>
          <w:sz w:val="24"/>
          <w:szCs w:val="24"/>
        </w:rPr>
        <w:t>上却</w:t>
      </w:r>
      <w:r>
        <w:rPr>
          <w:rFonts w:ascii="宋体" w:hAnsi="宋体" w:eastAsia="宋体" w:cs="宋体"/>
          <w:sz w:val="24"/>
          <w:szCs w:val="24"/>
        </w:rPr>
        <w:t>没有引起足够的重视</w:t>
      </w:r>
      <w:r>
        <w:rPr>
          <w:rFonts w:hint="eastAsia" w:ascii="宋体" w:hAnsi="宋体" w:eastAsia="宋体" w:cs="宋体"/>
          <w:sz w:val="24"/>
          <w:szCs w:val="24"/>
        </w:rPr>
        <w:t>，我国相关的标准很少，目前仅有</w:t>
      </w:r>
      <w:r>
        <w:rPr>
          <w:rFonts w:ascii="宋体" w:hAnsi="宋体" w:eastAsia="宋体" w:cs="宋体"/>
          <w:sz w:val="24"/>
          <w:szCs w:val="24"/>
        </w:rPr>
        <w:t>3</w:t>
      </w:r>
      <w:r>
        <w:rPr>
          <w:rFonts w:hint="eastAsia" w:ascii="宋体" w:hAnsi="宋体" w:eastAsia="宋体" w:cs="宋体"/>
          <w:sz w:val="24"/>
          <w:szCs w:val="24"/>
        </w:rPr>
        <w:t>个和渍害有关联的地方标准，分别是“</w:t>
      </w:r>
      <w:r>
        <w:rPr>
          <w:rFonts w:ascii="宋体" w:hAnsi="宋体" w:eastAsia="宋体" w:cs="宋体"/>
          <w:sz w:val="24"/>
          <w:szCs w:val="24"/>
        </w:rPr>
        <w:t>DB32/T 3557-2019</w:t>
      </w:r>
      <w:r>
        <w:rPr>
          <w:rFonts w:hint="eastAsia" w:ascii="宋体" w:hAnsi="宋体" w:eastAsia="宋体" w:cs="宋体"/>
          <w:sz w:val="24"/>
          <w:szCs w:val="24"/>
        </w:rPr>
        <w:t>冬小麦湿渍害分级”、“</w:t>
      </w:r>
      <w:r>
        <w:rPr>
          <w:rFonts w:ascii="宋体" w:hAnsi="宋体" w:eastAsia="宋体" w:cs="宋体"/>
          <w:sz w:val="24"/>
          <w:szCs w:val="24"/>
        </w:rPr>
        <w:t>QX/T 107-2009</w:t>
      </w:r>
      <w:r>
        <w:rPr>
          <w:rFonts w:hint="eastAsia" w:ascii="宋体" w:hAnsi="宋体" w:eastAsia="宋体" w:cs="宋体"/>
          <w:sz w:val="24"/>
          <w:szCs w:val="24"/>
        </w:rPr>
        <w:t>冬小麦、油菜涝渍等级”、“</w:t>
      </w:r>
      <w:r>
        <w:rPr>
          <w:rFonts w:ascii="宋体" w:hAnsi="宋体" w:eastAsia="宋体" w:cs="宋体"/>
          <w:sz w:val="24"/>
          <w:szCs w:val="24"/>
        </w:rPr>
        <w:t>GB/T 32752-2016</w:t>
      </w:r>
      <w:r>
        <w:rPr>
          <w:rFonts w:hint="eastAsia" w:ascii="宋体" w:hAnsi="宋体" w:eastAsia="宋体" w:cs="宋体"/>
          <w:sz w:val="24"/>
          <w:szCs w:val="24"/>
        </w:rPr>
        <w:t>农田渍涝气象等级”，分别是由江苏省气象台、江苏省气象服务中心；中国气象科学研究院、安徽省气象科学研究所；国家气象中心、中国气象局公共气象服务中心起草的。这些标准主要从气象的角度，比如小麦累积湿渍害指数、逐日湿渍害指数和阴雨持续天数对小麦的湿渍害进行分级，而并没有涉及到小麦本身的长势长相，也未能对小麦如何应对渍害提出具体措施。</w:t>
      </w:r>
    </w:p>
    <w:p>
      <w:pPr>
        <w:spacing w:line="360" w:lineRule="auto"/>
        <w:ind w:firstLine="360" w:firstLineChars="150"/>
        <w:rPr>
          <w:rFonts w:ascii="宋体" w:hAnsi="宋体" w:eastAsia="宋体" w:cs="宋体"/>
          <w:sz w:val="24"/>
          <w:szCs w:val="24"/>
        </w:rPr>
      </w:pPr>
      <w:r>
        <w:rPr>
          <w:rFonts w:hint="eastAsia" w:ascii="宋体" w:hAnsi="宋体" w:eastAsia="宋体" w:cs="宋体"/>
          <w:sz w:val="24"/>
          <w:szCs w:val="24"/>
        </w:rPr>
        <w:t>本规程与既有相关规程和标准无冲突，符合国家政策法规和对农业生产的管理需要。</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（三）工作基础</w:t>
      </w:r>
    </w:p>
    <w:p>
      <w:pPr>
        <w:spacing w:before="128" w:line="295" w:lineRule="auto"/>
        <w:ind w:right="332" w:firstLine="592" w:firstLineChars="200"/>
        <w:jc w:val="both"/>
        <w:rPr>
          <w:rFonts w:ascii="宋体" w:hAnsi="宋体" w:eastAsia="宋体" w:cs="宋体"/>
          <w:spacing w:val="4"/>
          <w:sz w:val="30"/>
          <w:szCs w:val="30"/>
        </w:rPr>
      </w:pPr>
      <w:r>
        <w:rPr>
          <w:rFonts w:ascii="宋体" w:hAnsi="宋体" w:eastAsia="宋体" w:cs="宋体"/>
          <w:spacing w:val="-2"/>
          <w:sz w:val="30"/>
          <w:szCs w:val="30"/>
        </w:rPr>
        <w:t>申报单位说明现有工作基础，申报项目应内容明</w:t>
      </w:r>
      <w:r>
        <w:rPr>
          <w:rFonts w:ascii="宋体" w:hAnsi="宋体" w:eastAsia="宋体" w:cs="宋体"/>
          <w:spacing w:val="-3"/>
          <w:sz w:val="30"/>
          <w:szCs w:val="30"/>
        </w:rPr>
        <w:t>确、技</w:t>
      </w:r>
      <w:r>
        <w:rPr>
          <w:rFonts w:ascii="宋体" w:hAnsi="宋体" w:eastAsia="宋体" w:cs="宋体"/>
          <w:spacing w:val="1"/>
          <w:sz w:val="30"/>
          <w:szCs w:val="30"/>
        </w:rPr>
        <w:t>术成熟稳定，尚处研究阶段的不予立项，修订</w:t>
      </w:r>
      <w:r>
        <w:rPr>
          <w:rFonts w:ascii="宋体" w:hAnsi="宋体" w:eastAsia="宋体" w:cs="宋体"/>
          <w:sz w:val="30"/>
          <w:szCs w:val="30"/>
        </w:rPr>
        <w:t>项目还应提供</w:t>
      </w:r>
      <w:r>
        <w:rPr>
          <w:rFonts w:ascii="宋体" w:hAnsi="宋体" w:eastAsia="宋体" w:cs="宋体"/>
          <w:spacing w:val="5"/>
          <w:sz w:val="30"/>
          <w:szCs w:val="30"/>
        </w:rPr>
        <w:t>标准跟踪评价材料，说明修订的必要性和紧迫性</w:t>
      </w:r>
      <w:r>
        <w:rPr>
          <w:rFonts w:ascii="宋体" w:hAnsi="宋体" w:eastAsia="宋体" w:cs="宋体"/>
          <w:spacing w:val="4"/>
          <w:sz w:val="30"/>
          <w:szCs w:val="30"/>
        </w:rPr>
        <w:t>。</w:t>
      </w:r>
    </w:p>
    <w:p>
      <w:pPr>
        <w:spacing w:line="500" w:lineRule="exact"/>
        <w:ind w:right="23" w:rightChars="11" w:firstLine="480" w:firstLineChars="200"/>
        <w:rPr>
          <w:rFonts w:ascii="宋体" w:hAnsi="宋体" w:eastAsia="宋体" w:cs="宋体"/>
          <w:sz w:val="24"/>
          <w:szCs w:val="24"/>
        </w:rPr>
      </w:pPr>
      <w:r>
        <w:rPr>
          <w:rFonts w:hint="eastAsia" w:ascii="宋体" w:hAnsi="宋体" w:eastAsia="宋体" w:cs="宋体"/>
          <w:sz w:val="24"/>
          <w:szCs w:val="24"/>
        </w:rPr>
        <w:t>项目牵头申报单位南京农业大学是教育部直属全国重点大学，是国家“</w:t>
      </w:r>
      <w:r>
        <w:rPr>
          <w:rFonts w:ascii="宋体" w:hAnsi="宋体" w:eastAsia="宋体" w:cs="宋体"/>
          <w:sz w:val="24"/>
          <w:szCs w:val="24"/>
        </w:rPr>
        <w:t>211</w:t>
      </w:r>
      <w:r>
        <w:rPr>
          <w:rFonts w:hint="eastAsia" w:ascii="宋体" w:hAnsi="宋体" w:eastAsia="宋体" w:cs="宋体"/>
          <w:sz w:val="24"/>
          <w:szCs w:val="24"/>
        </w:rPr>
        <w:t>工程”重点建设大学、“</w:t>
      </w:r>
      <w:r>
        <w:rPr>
          <w:rFonts w:ascii="宋体" w:hAnsi="宋体" w:eastAsia="宋体" w:cs="宋体"/>
          <w:sz w:val="24"/>
          <w:szCs w:val="24"/>
        </w:rPr>
        <w:t>985</w:t>
      </w:r>
      <w:r>
        <w:rPr>
          <w:rFonts w:hint="eastAsia" w:ascii="宋体" w:hAnsi="宋体" w:eastAsia="宋体" w:cs="宋体"/>
          <w:sz w:val="24"/>
          <w:szCs w:val="24"/>
        </w:rPr>
        <w:t>优势学科创新平台”和“双一流”建设高校，以农业和生命科学为优势和特色。本申报团队201</w:t>
      </w:r>
      <w:r>
        <w:rPr>
          <w:rFonts w:ascii="宋体" w:hAnsi="宋体" w:eastAsia="宋体" w:cs="宋体"/>
          <w:sz w:val="24"/>
          <w:szCs w:val="24"/>
        </w:rPr>
        <w:t>4</w:t>
      </w:r>
      <w:r>
        <w:rPr>
          <w:rFonts w:hint="eastAsia" w:ascii="宋体" w:hAnsi="宋体" w:eastAsia="宋体" w:cs="宋体"/>
          <w:sz w:val="24"/>
          <w:szCs w:val="24"/>
        </w:rPr>
        <w:t>年申报</w:t>
      </w:r>
      <w:r>
        <w:rPr>
          <w:rFonts w:ascii="宋体" w:hAnsi="宋体" w:eastAsia="宋体" w:cs="宋体"/>
          <w:sz w:val="24"/>
          <w:szCs w:val="24"/>
        </w:rPr>
        <w:t>标准</w:t>
      </w:r>
      <w:r>
        <w:rPr>
          <w:rFonts w:hint="eastAsia" w:ascii="宋体" w:hAnsi="宋体" w:eastAsia="宋体" w:cs="宋体"/>
          <w:sz w:val="24"/>
          <w:szCs w:val="24"/>
        </w:rPr>
        <w:t>《淮北砂姜黑土区稻茬强筋小麦高产优质高效栽培技术规程》获得</w:t>
      </w:r>
      <w:r>
        <w:rPr>
          <w:rFonts w:ascii="宋体" w:hAnsi="宋体" w:eastAsia="宋体" w:cs="宋体"/>
          <w:sz w:val="24"/>
          <w:szCs w:val="24"/>
        </w:rPr>
        <w:t>了立项，</w:t>
      </w:r>
      <w:r>
        <w:rPr>
          <w:rFonts w:hint="eastAsia" w:ascii="宋体" w:hAnsi="宋体" w:eastAsia="宋体" w:cs="宋体"/>
          <w:sz w:val="24"/>
          <w:szCs w:val="24"/>
        </w:rPr>
        <w:t>标准号为DB32∕T 2963-2016 ，2</w:t>
      </w:r>
      <w:r>
        <w:rPr>
          <w:rFonts w:ascii="宋体" w:hAnsi="宋体" w:eastAsia="宋体" w:cs="宋体"/>
          <w:sz w:val="24"/>
          <w:szCs w:val="24"/>
        </w:rPr>
        <w:t>016</w:t>
      </w:r>
      <w:r>
        <w:rPr>
          <w:rFonts w:hint="eastAsia" w:ascii="宋体" w:hAnsi="宋体" w:eastAsia="宋体" w:cs="宋体"/>
          <w:sz w:val="24"/>
          <w:szCs w:val="24"/>
        </w:rPr>
        <w:t>年通过审定，已面向社会进行发布。</w:t>
      </w:r>
      <w:r>
        <w:rPr>
          <w:rFonts w:ascii="宋体" w:hAnsi="宋体" w:eastAsia="宋体" w:cs="宋体"/>
          <w:sz w:val="24"/>
          <w:szCs w:val="24"/>
        </w:rPr>
        <w:t>2020</w:t>
      </w:r>
      <w:r>
        <w:rPr>
          <w:rFonts w:hint="eastAsia" w:ascii="宋体" w:hAnsi="宋体" w:eastAsia="宋体" w:cs="宋体"/>
          <w:sz w:val="24"/>
          <w:szCs w:val="24"/>
        </w:rPr>
        <w:t>年作为主要团队参与了长江大学牵头的“稻茬弱筋小麦优质高产高效栽培技术规程”和“稻茬小麦抗逆中高产栽培技术规程”湖北省地方标准的申报，均于2</w:t>
      </w:r>
      <w:r>
        <w:rPr>
          <w:rFonts w:ascii="宋体" w:hAnsi="宋体" w:eastAsia="宋体" w:cs="宋体"/>
          <w:sz w:val="24"/>
          <w:szCs w:val="24"/>
        </w:rPr>
        <w:t>021</w:t>
      </w:r>
      <w:r>
        <w:rPr>
          <w:rFonts w:hint="eastAsia" w:ascii="宋体" w:hAnsi="宋体" w:eastAsia="宋体" w:cs="宋体"/>
          <w:sz w:val="24"/>
          <w:szCs w:val="24"/>
        </w:rPr>
        <w:t>年获得了立项，标准号分别为</w:t>
      </w:r>
      <w:r>
        <w:rPr>
          <w:rFonts w:ascii="宋体" w:hAnsi="宋体" w:eastAsia="宋体" w:cs="宋体"/>
          <w:sz w:val="24"/>
          <w:szCs w:val="24"/>
        </w:rPr>
        <w:t>DB42/T 1751-2021</w:t>
      </w:r>
      <w:r>
        <w:rPr>
          <w:rFonts w:hint="eastAsia" w:ascii="宋体" w:hAnsi="宋体" w:eastAsia="宋体" w:cs="宋体"/>
          <w:sz w:val="24"/>
          <w:szCs w:val="24"/>
        </w:rPr>
        <w:t>和</w:t>
      </w:r>
      <w:r>
        <w:rPr>
          <w:rFonts w:ascii="宋体" w:hAnsi="宋体" w:eastAsia="宋体" w:cs="宋体"/>
          <w:sz w:val="24"/>
          <w:szCs w:val="24"/>
        </w:rPr>
        <w:t>T-X-01-2021157</w:t>
      </w:r>
      <w:r>
        <w:rPr>
          <w:rFonts w:hint="eastAsia" w:ascii="宋体" w:hAnsi="宋体" w:eastAsia="宋体" w:cs="宋体"/>
          <w:sz w:val="24"/>
          <w:szCs w:val="24"/>
        </w:rPr>
        <w:t>。</w:t>
      </w:r>
      <w:r>
        <w:rPr>
          <w:rFonts w:ascii="宋体" w:hAnsi="宋体" w:eastAsia="宋体" w:cs="宋体"/>
          <w:sz w:val="24"/>
          <w:szCs w:val="24"/>
        </w:rPr>
        <w:t>在制定</w:t>
      </w:r>
      <w:r>
        <w:rPr>
          <w:rFonts w:hint="eastAsia" w:ascii="宋体" w:hAnsi="宋体" w:eastAsia="宋体" w:cs="宋体"/>
          <w:sz w:val="24"/>
          <w:szCs w:val="24"/>
        </w:rPr>
        <w:t>这些</w:t>
      </w:r>
      <w:r>
        <w:rPr>
          <w:rFonts w:ascii="宋体" w:hAnsi="宋体" w:eastAsia="宋体" w:cs="宋体"/>
          <w:sz w:val="24"/>
          <w:szCs w:val="24"/>
        </w:rPr>
        <w:t>标准过程中，了解了标准制定的</w:t>
      </w:r>
      <w:r>
        <w:rPr>
          <w:rFonts w:hint="eastAsia" w:ascii="宋体" w:hAnsi="宋体" w:eastAsia="宋体" w:cs="宋体"/>
          <w:sz w:val="24"/>
          <w:szCs w:val="24"/>
        </w:rPr>
        <w:t>规则</w:t>
      </w:r>
      <w:r>
        <w:rPr>
          <w:rFonts w:ascii="宋体" w:hAnsi="宋体" w:eastAsia="宋体" w:cs="宋体"/>
          <w:sz w:val="24"/>
          <w:szCs w:val="24"/>
        </w:rPr>
        <w:t>、流程</w:t>
      </w:r>
      <w:r>
        <w:rPr>
          <w:rFonts w:hint="eastAsia" w:ascii="宋体" w:hAnsi="宋体" w:eastAsia="宋体" w:cs="宋体"/>
          <w:sz w:val="24"/>
          <w:szCs w:val="24"/>
        </w:rPr>
        <w:t>和</w:t>
      </w:r>
      <w:r>
        <w:rPr>
          <w:rFonts w:ascii="宋体" w:hAnsi="宋体" w:eastAsia="宋体" w:cs="宋体"/>
          <w:sz w:val="24"/>
          <w:szCs w:val="24"/>
        </w:rPr>
        <w:t>注意事项，积累了丰富的经验</w:t>
      </w:r>
      <w:r>
        <w:rPr>
          <w:rFonts w:hint="eastAsia" w:ascii="宋体" w:hAnsi="宋体" w:eastAsia="宋体" w:cs="宋体"/>
          <w:sz w:val="24"/>
          <w:szCs w:val="24"/>
        </w:rPr>
        <w:t>，</w:t>
      </w:r>
      <w:r>
        <w:rPr>
          <w:rFonts w:ascii="Times New Roman" w:hAnsi="Times New Roman"/>
          <w:sz w:val="24"/>
          <w:szCs w:val="24"/>
        </w:rPr>
        <w:t>可为本</w:t>
      </w:r>
      <w:r>
        <w:rPr>
          <w:rFonts w:ascii="宋体" w:hAnsi="宋体" w:eastAsia="宋体" w:cs="宋体"/>
          <w:sz w:val="24"/>
          <w:szCs w:val="24"/>
        </w:rPr>
        <w:t>研究的实施提供有效支撑。</w:t>
      </w:r>
    </w:p>
    <w:p>
      <w:pPr>
        <w:spacing w:line="500" w:lineRule="exact"/>
        <w:ind w:right="23" w:rightChars="11" w:firstLine="480" w:firstLineChars="200"/>
        <w:rPr>
          <w:rFonts w:ascii="宋体" w:hAnsi="宋体" w:eastAsia="宋体" w:cs="宋体"/>
          <w:sz w:val="24"/>
          <w:szCs w:val="24"/>
        </w:rPr>
      </w:pPr>
      <w:r>
        <w:rPr>
          <w:rFonts w:hint="eastAsia" w:ascii="宋体" w:hAnsi="宋体" w:eastAsia="宋体" w:cs="宋体"/>
          <w:sz w:val="24"/>
          <w:szCs w:val="24"/>
        </w:rPr>
        <w:t>本申请团队十三五、十四五期间承担国家重点研发计划、国家自然基金、江苏省重点研发计划项目等国家、部省级项目研究，主要项目有江苏稻茬小麦防灾减灾栽培技术集成与示范、国家现代小麦产业技术体系岗位科学家</w:t>
      </w:r>
      <w:r>
        <w:rPr>
          <w:rFonts w:ascii="宋体" w:hAnsi="宋体" w:eastAsia="宋体" w:cs="宋体"/>
          <w:sz w:val="24"/>
          <w:szCs w:val="24"/>
        </w:rPr>
        <w:t>-</w:t>
      </w:r>
      <w:r>
        <w:rPr>
          <w:rFonts w:hint="eastAsia" w:ascii="宋体" w:hAnsi="宋体" w:eastAsia="宋体" w:cs="宋体"/>
          <w:sz w:val="24"/>
          <w:szCs w:val="24"/>
        </w:rPr>
        <w:t>长江中下游高产栽培、江苏稻麦生产新技术示范及推广模式创新、沿江及江南地区稻茬机条播小麦耐渍优质稳产栽培技术、稻茬</w:t>
      </w:r>
      <w:r>
        <w:rPr>
          <w:rFonts w:ascii="宋体" w:hAnsi="宋体" w:eastAsia="宋体" w:cs="宋体"/>
          <w:sz w:val="24"/>
          <w:szCs w:val="24"/>
        </w:rPr>
        <w:t>小麦精准播种施肥装置与配套关键栽培技术研发</w:t>
      </w:r>
      <w:r>
        <w:rPr>
          <w:rFonts w:hint="eastAsia" w:ascii="宋体" w:hAnsi="宋体" w:eastAsia="宋体" w:cs="宋体"/>
          <w:sz w:val="24"/>
          <w:szCs w:val="24"/>
        </w:rPr>
        <w:t>、南方稻茬麦产量与效率层次差异形成机制与丰产增效途径，连续多年针对南方稻茬麦生产中存在的问题开展了系列研究，尤其是稻茬小麦渍害形成原因及应对技术途径方面开展了深入研究，构建了机播小麦抗渍减灾栽培技术途径。</w:t>
      </w:r>
    </w:p>
    <w:p>
      <w:pPr>
        <w:spacing w:line="500" w:lineRule="exact"/>
        <w:ind w:right="23" w:rightChars="11" w:firstLine="480" w:firstLineChars="200"/>
        <w:rPr>
          <w:rFonts w:ascii="宋体" w:hAnsi="宋体" w:eastAsia="宋体" w:cs="宋体"/>
          <w:sz w:val="24"/>
          <w:szCs w:val="24"/>
        </w:rPr>
      </w:pPr>
      <w:r>
        <w:rPr>
          <w:rFonts w:hint="eastAsia" w:ascii="宋体" w:hAnsi="宋体" w:eastAsia="宋体" w:cs="宋体"/>
          <w:sz w:val="24"/>
          <w:szCs w:val="24"/>
        </w:rPr>
        <w:t>同时本</w:t>
      </w:r>
      <w:r>
        <w:rPr>
          <w:rFonts w:ascii="宋体" w:hAnsi="宋体" w:eastAsia="宋体" w:cs="宋体"/>
          <w:sz w:val="24"/>
          <w:szCs w:val="24"/>
        </w:rPr>
        <w:t>单位每年都有标准通过立项，科研管理部门已经有丰富的</w:t>
      </w:r>
      <w:r>
        <w:rPr>
          <w:rFonts w:hint="eastAsia" w:ascii="宋体" w:hAnsi="宋体" w:eastAsia="宋体" w:cs="宋体"/>
          <w:sz w:val="24"/>
          <w:szCs w:val="24"/>
        </w:rPr>
        <w:t>管理</w:t>
      </w:r>
      <w:r>
        <w:rPr>
          <w:rFonts w:ascii="宋体" w:hAnsi="宋体" w:eastAsia="宋体" w:cs="宋体"/>
          <w:sz w:val="24"/>
          <w:szCs w:val="24"/>
        </w:rPr>
        <w:t>经验</w:t>
      </w:r>
      <w:r>
        <w:rPr>
          <w:rFonts w:hint="eastAsia" w:ascii="宋体" w:hAnsi="宋体" w:eastAsia="宋体" w:cs="宋体"/>
          <w:sz w:val="24"/>
          <w:szCs w:val="24"/>
        </w:rPr>
        <w:t>，可为本标准的审定提供保障。</w:t>
      </w:r>
    </w:p>
    <w:p>
      <w:pPr>
        <w:pStyle w:val="3"/>
        <w:ind w:firstLine="0" w:firstLineChars="0"/>
        <w:rPr>
          <w:rFonts w:ascii="Times New Roman" w:hAnsi="Times New Roman" w:eastAsia="黑体"/>
          <w:sz w:val="28"/>
          <w:szCs w:val="28"/>
        </w:rPr>
      </w:pPr>
      <w:r>
        <w:rPr>
          <w:rFonts w:ascii="Times New Roman" w:hAnsi="Times New Roman" w:eastAsia="黑体"/>
          <w:sz w:val="28"/>
          <w:szCs w:val="28"/>
        </w:rPr>
        <w:t>（四）进度安排</w:t>
      </w:r>
    </w:p>
    <w:p>
      <w:pPr>
        <w:spacing w:before="159" w:line="219" w:lineRule="auto"/>
        <w:ind w:left="872"/>
        <w:rPr>
          <w:rFonts w:ascii="宋体" w:hAnsi="宋体" w:eastAsia="宋体" w:cs="宋体"/>
          <w:spacing w:val="12"/>
          <w:sz w:val="30"/>
          <w:szCs w:val="30"/>
        </w:rPr>
      </w:pPr>
      <w:r>
        <w:rPr>
          <w:rFonts w:ascii="Times New Roman" w:hAnsi="Times New Roman" w:eastAsia="宋体" w:cs="Times New Roman"/>
          <w:color w:val="auto"/>
          <w:sz w:val="24"/>
          <w:szCs w:val="24"/>
        </w:rPr>
        <w:t>从下达计划到完成送审稿不超过12个月。</w:t>
      </w:r>
    </w:p>
    <w:p>
      <w:pPr>
        <w:spacing w:line="500" w:lineRule="exact"/>
        <w:ind w:right="23" w:rightChars="11" w:firstLine="480" w:firstLineChars="200"/>
        <w:rPr>
          <w:rFonts w:ascii="Times New Roman" w:hAnsi="Times New Roman"/>
          <w:b/>
          <w:bCs/>
          <w:sz w:val="24"/>
          <w:szCs w:val="24"/>
        </w:rPr>
      </w:pPr>
      <w:r>
        <w:rPr>
          <w:rFonts w:ascii="Times New Roman" w:hAnsi="Times New Roman"/>
          <w:b/>
          <w:bCs/>
          <w:sz w:val="24"/>
          <w:szCs w:val="24"/>
        </w:rPr>
        <w:t>2023年1月-2023年6月：标准草案的形成。</w:t>
      </w:r>
    </w:p>
    <w:p>
      <w:pPr>
        <w:pStyle w:val="5"/>
        <w:spacing w:line="360" w:lineRule="auto"/>
        <w:ind w:firstLine="480"/>
        <w:rPr>
          <w:rFonts w:ascii="Times New Roman" w:hAnsi="Times New Roman"/>
          <w:snapToGrid w:val="0"/>
          <w:kern w:val="0"/>
          <w:sz w:val="24"/>
        </w:rPr>
      </w:pPr>
      <w:r>
        <w:rPr>
          <w:rFonts w:ascii="Times New Roman" w:hAnsi="Times New Roman"/>
          <w:snapToGrid w:val="0"/>
          <w:kern w:val="0"/>
          <w:sz w:val="24"/>
        </w:rPr>
        <w:t>检索国内外</w:t>
      </w:r>
      <w:r>
        <w:rPr>
          <w:rFonts w:hint="eastAsia" w:ascii="Times New Roman" w:hAnsi="Times New Roman"/>
          <w:snapToGrid w:val="0"/>
          <w:kern w:val="0"/>
          <w:sz w:val="24"/>
        </w:rPr>
        <w:t>稻茬机械化生产小麦抗渍减灾</w:t>
      </w:r>
      <w:r>
        <w:rPr>
          <w:rFonts w:ascii="Times New Roman" w:hAnsi="Times New Roman"/>
          <w:snapToGrid w:val="0"/>
          <w:kern w:val="0"/>
          <w:sz w:val="24"/>
        </w:rPr>
        <w:t>相关现行有效标准</w:t>
      </w:r>
      <w:bookmarkStart w:id="0" w:name="_Toc60820703"/>
      <w:r>
        <w:rPr>
          <w:rFonts w:ascii="Times New Roman" w:hAnsi="Times New Roman"/>
          <w:snapToGrid w:val="0"/>
          <w:kern w:val="0"/>
          <w:sz w:val="24"/>
        </w:rPr>
        <w:t>，广泛收集</w:t>
      </w:r>
      <w:r>
        <w:rPr>
          <w:rFonts w:hint="eastAsia" w:ascii="Times New Roman" w:hAnsi="Times New Roman"/>
          <w:snapToGrid w:val="0"/>
          <w:kern w:val="0"/>
          <w:sz w:val="24"/>
        </w:rPr>
        <w:t>相关</w:t>
      </w:r>
      <w:r>
        <w:rPr>
          <w:rFonts w:ascii="Times New Roman" w:hAnsi="Times New Roman"/>
          <w:snapToGrid w:val="0"/>
          <w:kern w:val="0"/>
          <w:sz w:val="24"/>
        </w:rPr>
        <w:t>文献资料</w:t>
      </w:r>
      <w:r>
        <w:rPr>
          <w:rFonts w:hint="eastAsia" w:ascii="Times New Roman" w:hAnsi="Times New Roman"/>
          <w:snapToGrid w:val="0"/>
          <w:kern w:val="0"/>
          <w:sz w:val="24"/>
        </w:rPr>
        <w:t>，</w:t>
      </w:r>
      <w:r>
        <w:rPr>
          <w:rFonts w:ascii="Times New Roman" w:hAnsi="Times New Roman"/>
          <w:snapToGrid w:val="0"/>
          <w:kern w:val="0"/>
          <w:sz w:val="24"/>
        </w:rPr>
        <w:t>系统总结凝练前期试验研究结果，根据GB/T 1.1-2020 《标准化工作导则第一部分：标准的结构和编写规则》所规定的内容和格式编写完成了《</w:t>
      </w:r>
      <w:r>
        <w:rPr>
          <w:rFonts w:hint="eastAsia" w:ascii="Times New Roman" w:hAnsi="Times New Roman"/>
          <w:snapToGrid w:val="0"/>
          <w:kern w:val="0"/>
          <w:sz w:val="24"/>
        </w:rPr>
        <w:t>南方稻茬机条播小麦抗渍减灾栽培技术规程</w:t>
      </w:r>
      <w:r>
        <w:rPr>
          <w:rFonts w:ascii="Times New Roman" w:hAnsi="Times New Roman"/>
          <w:snapToGrid w:val="0"/>
          <w:kern w:val="0"/>
          <w:sz w:val="24"/>
        </w:rPr>
        <w:t>》标准的草案，形成标准征求意见稿。</w:t>
      </w:r>
    </w:p>
    <w:bookmarkEnd w:id="0"/>
    <w:p>
      <w:pPr>
        <w:spacing w:line="500" w:lineRule="exact"/>
        <w:ind w:right="23" w:rightChars="11" w:firstLine="480" w:firstLineChars="200"/>
        <w:rPr>
          <w:rFonts w:ascii="Times New Roman" w:hAnsi="Times New Roman"/>
          <w:b/>
          <w:bCs/>
          <w:sz w:val="24"/>
          <w:szCs w:val="24"/>
        </w:rPr>
      </w:pPr>
      <w:r>
        <w:rPr>
          <w:rFonts w:ascii="Times New Roman" w:hAnsi="Times New Roman"/>
          <w:b/>
          <w:bCs/>
          <w:sz w:val="24"/>
          <w:szCs w:val="24"/>
        </w:rPr>
        <w:t>2023年7月-2023年12月：标准征求意见和报审</w:t>
      </w:r>
    </w:p>
    <w:p>
      <w:pPr>
        <w:spacing w:line="500" w:lineRule="exact"/>
        <w:ind w:right="23" w:rightChars="11" w:firstLine="480" w:firstLineChars="200"/>
        <w:rPr>
          <w:rFonts w:ascii="Times New Roman" w:hAnsi="Times New Roman"/>
          <w:sz w:val="24"/>
        </w:rPr>
      </w:pPr>
      <w:r>
        <w:rPr>
          <w:rFonts w:hint="eastAsia" w:ascii="宋体" w:hAnsi="宋体" w:eastAsia="宋体" w:cs="微软雅黑"/>
          <w:sz w:val="24"/>
        </w:rPr>
        <w:t>申报组将</w:t>
      </w:r>
      <w:r>
        <w:rPr>
          <w:rFonts w:ascii="宋体" w:hAnsi="宋体" w:eastAsia="宋体"/>
          <w:sz w:val="24"/>
        </w:rPr>
        <w:t>形成的《</w:t>
      </w:r>
      <w:r>
        <w:rPr>
          <w:rFonts w:hint="eastAsia" w:ascii="宋体" w:hAnsi="宋体" w:eastAsia="宋体" w:cs="微软雅黑"/>
          <w:sz w:val="24"/>
        </w:rPr>
        <w:t>南方稻茬机条播小麦抗渍减灾栽培技术规程</w:t>
      </w:r>
      <w:r>
        <w:rPr>
          <w:rFonts w:ascii="宋体" w:hAnsi="宋体" w:eastAsia="宋体"/>
          <w:sz w:val="24"/>
        </w:rPr>
        <w:t>》征求意</w:t>
      </w:r>
      <w:r>
        <w:rPr>
          <w:rFonts w:ascii="Times New Roman" w:hAnsi="Times New Roman"/>
          <w:sz w:val="24"/>
        </w:rPr>
        <w:t>见稿送从事</w:t>
      </w:r>
      <w:r>
        <w:rPr>
          <w:rFonts w:hint="eastAsia" w:asciiTheme="minorEastAsia" w:hAnsiTheme="minorEastAsia" w:eastAsiaTheme="minorEastAsia"/>
          <w:sz w:val="24"/>
        </w:rPr>
        <w:t>稻茬小麦</w:t>
      </w:r>
      <w:r>
        <w:rPr>
          <w:rFonts w:ascii="Times New Roman" w:hAnsi="Times New Roman"/>
          <w:sz w:val="24"/>
        </w:rPr>
        <w:t>育种、栽培、技术推广等方面的研究专家征求意见。根据反馈意见对标准进行认真修改，形成标准送审稿</w:t>
      </w:r>
      <w:bookmarkStart w:id="1" w:name="_Toc60820705"/>
      <w:r>
        <w:rPr>
          <w:rFonts w:ascii="Times New Roman" w:hAnsi="Times New Roman"/>
          <w:sz w:val="24"/>
        </w:rPr>
        <w:t>送农业农村部专家组进行审定，并根据审定专家提出的意见，进一步对标准进行修改完善。</w:t>
      </w:r>
    </w:p>
    <w:bookmarkEnd w:id="1"/>
    <w:p>
      <w:pPr>
        <w:spacing w:before="159" w:line="219" w:lineRule="auto"/>
        <w:ind w:left="872"/>
        <w:rPr>
          <w:rFonts w:ascii="宋体" w:hAnsi="宋体" w:eastAsia="宋体" w:cs="宋体"/>
          <w:sz w:val="30"/>
          <w:szCs w:val="30"/>
        </w:rPr>
      </w:pPr>
    </w:p>
    <w:p>
      <w:pPr>
        <w:pStyle w:val="3"/>
        <w:ind w:firstLine="0" w:firstLineChars="0"/>
        <w:rPr>
          <w:rFonts w:ascii="Times New Roman" w:hAnsi="Times New Roman" w:eastAsia="黑体"/>
          <w:sz w:val="28"/>
          <w:szCs w:val="28"/>
        </w:rPr>
      </w:pPr>
      <w:r>
        <w:rPr>
          <w:rFonts w:ascii="Times New Roman" w:hAnsi="Times New Roman" w:eastAsia="黑体"/>
          <w:sz w:val="28"/>
          <w:szCs w:val="28"/>
        </w:rPr>
        <w:t>（五）项目经费预算</w:t>
      </w:r>
    </w:p>
    <w:p>
      <w:pPr>
        <w:spacing w:before="123" w:line="219" w:lineRule="auto"/>
        <w:ind w:left="872"/>
        <w:rPr>
          <w:rFonts w:ascii="宋体" w:hAnsi="宋体" w:eastAsia="宋体" w:cs="宋体"/>
          <w:spacing w:val="4"/>
          <w:sz w:val="30"/>
          <w:szCs w:val="30"/>
        </w:rPr>
      </w:pPr>
      <w:r>
        <w:rPr>
          <w:rFonts w:ascii="宋体" w:hAnsi="宋体" w:eastAsia="宋体" w:cs="宋体"/>
          <w:spacing w:val="4"/>
          <w:sz w:val="30"/>
          <w:szCs w:val="30"/>
        </w:rPr>
        <w:t>说明申请总金额并明确分项经费需求。</w:t>
      </w:r>
    </w:p>
    <w:p>
      <w:pPr>
        <w:spacing w:line="500" w:lineRule="exact"/>
        <w:ind w:right="23" w:rightChars="11" w:firstLine="480" w:firstLineChars="200"/>
        <w:rPr>
          <w:rFonts w:ascii="Times New Roman" w:hAnsi="Times New Roman"/>
          <w:sz w:val="24"/>
        </w:rPr>
      </w:pPr>
      <w:r>
        <w:rPr>
          <w:rFonts w:ascii="Times New Roman" w:hAnsi="Times New Roman"/>
          <w:sz w:val="24"/>
        </w:rPr>
        <w:t>申请总经费2.00万元，经费具体预算如下：</w:t>
      </w:r>
    </w:p>
    <w:p>
      <w:pPr>
        <w:pStyle w:val="4"/>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 xml:space="preserve">表 </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 </w:instrText>
      </w:r>
      <w:r>
        <w:rPr>
          <w:rFonts w:hint="eastAsia" w:ascii="Times New Roman" w:hAnsi="Times New Roman" w:eastAsia="宋体" w:cs="Times New Roman"/>
          <w:sz w:val="21"/>
          <w:szCs w:val="21"/>
        </w:rPr>
        <w:instrText xml:space="preserve">SEQ 表 \* ARABIC</w:instrText>
      </w:r>
      <w:r>
        <w:rPr>
          <w:rFonts w:ascii="Times New Roman" w:hAnsi="Times New Roman" w:eastAsia="宋体" w:cs="Times New Roman"/>
          <w:sz w:val="21"/>
          <w:szCs w:val="21"/>
        </w:rPr>
        <w:instrText xml:space="preserve"> </w:instrText>
      </w:r>
      <w:r>
        <w:rPr>
          <w:rFonts w:ascii="Times New Roman" w:hAnsi="Times New Roman" w:eastAsia="宋体" w:cs="Times New Roman"/>
          <w:sz w:val="21"/>
          <w:szCs w:val="21"/>
        </w:rPr>
        <w:fldChar w:fldCharType="separate"/>
      </w:r>
      <w:r>
        <w:rPr>
          <w:rFonts w:ascii="Times New Roman" w:hAnsi="Times New Roman" w:eastAsia="宋体" w:cs="Times New Roman"/>
          <w:sz w:val="21"/>
          <w:szCs w:val="21"/>
        </w:rPr>
        <w:t>1</w:t>
      </w:r>
      <w:r>
        <w:rPr>
          <w:rFonts w:ascii="Times New Roman" w:hAnsi="Times New Roman" w:eastAsia="宋体" w:cs="Times New Roman"/>
          <w:sz w:val="21"/>
          <w:szCs w:val="21"/>
        </w:rPr>
        <w:fldChar w:fldCharType="end"/>
      </w:r>
      <w:r>
        <w:rPr>
          <w:rFonts w:ascii="Times New Roman" w:hAnsi="Times New Roman" w:eastAsia="宋体" w:cs="Times New Roman"/>
          <w:sz w:val="21"/>
          <w:szCs w:val="21"/>
        </w:rPr>
        <w:t xml:space="preserve"> 项目经费预算</w:t>
      </w:r>
    </w:p>
    <w:tbl>
      <w:tblPr>
        <w:tblStyle w:val="9"/>
        <w:tblW w:w="893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5254"/>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049" w:type="dxa"/>
            <w:shd w:val="clear" w:color="auto" w:fill="auto"/>
          </w:tcPr>
          <w:p>
            <w:pPr>
              <w:rPr>
                <w:rFonts w:ascii="Times New Roman" w:hAnsi="Times New Roman"/>
                <w:b/>
              </w:rPr>
            </w:pPr>
            <w:r>
              <w:rPr>
                <w:rFonts w:ascii="Times New Roman" w:hAnsi="Times New Roman"/>
                <w:b/>
              </w:rPr>
              <w:t>科目名称</w:t>
            </w:r>
          </w:p>
        </w:tc>
        <w:tc>
          <w:tcPr>
            <w:tcW w:w="5254" w:type="dxa"/>
            <w:shd w:val="clear" w:color="auto" w:fill="auto"/>
          </w:tcPr>
          <w:p>
            <w:pPr>
              <w:rPr>
                <w:rFonts w:ascii="Times New Roman" w:hAnsi="Times New Roman"/>
                <w:b/>
              </w:rPr>
            </w:pPr>
            <w:r>
              <w:rPr>
                <w:rFonts w:ascii="Times New Roman" w:hAnsi="Times New Roman"/>
                <w:b/>
              </w:rPr>
              <w:t>主 要 用 途</w:t>
            </w:r>
          </w:p>
        </w:tc>
        <w:tc>
          <w:tcPr>
            <w:tcW w:w="1628" w:type="dxa"/>
            <w:shd w:val="clear" w:color="auto" w:fill="auto"/>
          </w:tcPr>
          <w:p>
            <w:pPr>
              <w:jc w:val="center"/>
              <w:rPr>
                <w:rFonts w:ascii="Times New Roman" w:hAnsi="Times New Roman"/>
                <w:b/>
              </w:rPr>
            </w:pPr>
            <w:r>
              <w:rPr>
                <w:rFonts w:ascii="Times New Roman" w:hAnsi="Times New Roman"/>
                <w:b/>
              </w:rPr>
              <w:t>经费</w:t>
            </w:r>
          </w:p>
          <w:p>
            <w:pPr>
              <w:jc w:val="center"/>
              <w:rPr>
                <w:rFonts w:ascii="Times New Roman" w:hAnsi="Times New Roman"/>
                <w:b/>
              </w:rPr>
            </w:pPr>
            <w:r>
              <w:rPr>
                <w:rFonts w:ascii="Times New Roman" w:hAnsi="Times New Roman"/>
                <w:b/>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049" w:type="dxa"/>
            <w:shd w:val="clear" w:color="auto" w:fill="auto"/>
          </w:tcPr>
          <w:p>
            <w:pPr>
              <w:rPr>
                <w:rFonts w:ascii="宋体" w:hAnsi="宋体" w:eastAsia="宋体"/>
              </w:rPr>
            </w:pPr>
            <w:r>
              <w:rPr>
                <w:rFonts w:ascii="宋体" w:hAnsi="宋体" w:eastAsia="宋体"/>
              </w:rPr>
              <w:t>差旅费</w:t>
            </w:r>
          </w:p>
        </w:tc>
        <w:tc>
          <w:tcPr>
            <w:tcW w:w="5254" w:type="dxa"/>
            <w:shd w:val="clear" w:color="auto" w:fill="auto"/>
          </w:tcPr>
          <w:p>
            <w:pPr>
              <w:rPr>
                <w:rFonts w:ascii="宋体" w:hAnsi="宋体" w:eastAsia="宋体"/>
              </w:rPr>
            </w:pPr>
            <w:r>
              <w:rPr>
                <w:rFonts w:hint="eastAsia" w:ascii="宋体" w:hAnsi="宋体" w:eastAsia="宋体" w:cs="微软雅黑"/>
              </w:rPr>
              <w:t>用于到各生态点调研，收集资料；</w:t>
            </w:r>
          </w:p>
        </w:tc>
        <w:tc>
          <w:tcPr>
            <w:tcW w:w="1628" w:type="dxa"/>
            <w:shd w:val="clear" w:color="auto" w:fill="auto"/>
          </w:tcPr>
          <w:p>
            <w:pPr>
              <w:jc w:val="center"/>
              <w:rPr>
                <w:rFonts w:ascii="宋体" w:hAnsi="宋体" w:eastAsia="宋体"/>
              </w:rPr>
            </w:pPr>
            <w:r>
              <w:rPr>
                <w:rFonts w:ascii="宋体" w:hAnsi="宋体"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049" w:type="dxa"/>
            <w:shd w:val="clear" w:color="auto" w:fill="auto"/>
          </w:tcPr>
          <w:p>
            <w:pPr>
              <w:rPr>
                <w:rFonts w:ascii="宋体" w:hAnsi="宋体" w:eastAsia="宋体"/>
              </w:rPr>
            </w:pPr>
            <w:r>
              <w:rPr>
                <w:rFonts w:hint="eastAsia" w:ascii="宋体" w:hAnsi="宋体" w:eastAsia="宋体" w:cs="微软雅黑"/>
              </w:rPr>
              <w:t>会议费</w:t>
            </w:r>
          </w:p>
        </w:tc>
        <w:tc>
          <w:tcPr>
            <w:tcW w:w="5254" w:type="dxa"/>
            <w:shd w:val="clear" w:color="auto" w:fill="auto"/>
          </w:tcPr>
          <w:p>
            <w:pPr>
              <w:rPr>
                <w:rFonts w:ascii="宋体" w:hAnsi="宋体" w:eastAsia="宋体"/>
              </w:rPr>
            </w:pPr>
            <w:r>
              <w:rPr>
                <w:rFonts w:hint="eastAsia" w:ascii="宋体" w:hAnsi="宋体" w:eastAsia="宋体" w:cs="微软雅黑"/>
              </w:rPr>
              <w:t>用于标准启动、意见征集、修订、颁布等会议。</w:t>
            </w:r>
          </w:p>
        </w:tc>
        <w:tc>
          <w:tcPr>
            <w:tcW w:w="1628" w:type="dxa"/>
            <w:shd w:val="clear" w:color="auto" w:fill="auto"/>
          </w:tcPr>
          <w:p>
            <w:pPr>
              <w:jc w:val="center"/>
              <w:rPr>
                <w:rFonts w:ascii="宋体" w:hAnsi="宋体" w:eastAsia="宋体"/>
              </w:rPr>
            </w:pPr>
            <w:r>
              <w:rPr>
                <w:rFonts w:ascii="宋体" w:hAnsi="宋体"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2049" w:type="dxa"/>
            <w:shd w:val="clear" w:color="auto" w:fill="auto"/>
          </w:tcPr>
          <w:p>
            <w:pPr>
              <w:rPr>
                <w:rFonts w:ascii="宋体" w:hAnsi="宋体" w:eastAsia="宋体"/>
              </w:rPr>
            </w:pPr>
            <w:r>
              <w:rPr>
                <w:rFonts w:ascii="宋体" w:hAnsi="宋体" w:eastAsia="宋体"/>
              </w:rPr>
              <w:t>材料费</w:t>
            </w:r>
          </w:p>
        </w:tc>
        <w:tc>
          <w:tcPr>
            <w:tcW w:w="5254" w:type="dxa"/>
            <w:shd w:val="clear" w:color="auto" w:fill="auto"/>
          </w:tcPr>
          <w:p>
            <w:pPr>
              <w:rPr>
                <w:rFonts w:ascii="宋体" w:hAnsi="宋体" w:eastAsia="宋体"/>
              </w:rPr>
            </w:pPr>
            <w:r>
              <w:rPr>
                <w:rFonts w:ascii="宋体" w:hAnsi="宋体" w:eastAsia="宋体"/>
              </w:rPr>
              <w:t>用于完善标准参数开展必要补充测定所使用试剂耗材等</w:t>
            </w:r>
          </w:p>
        </w:tc>
        <w:tc>
          <w:tcPr>
            <w:tcW w:w="1628" w:type="dxa"/>
            <w:shd w:val="clear" w:color="auto" w:fill="auto"/>
          </w:tcPr>
          <w:p>
            <w:pPr>
              <w:jc w:val="center"/>
              <w:rPr>
                <w:rFonts w:ascii="宋体" w:hAnsi="宋体" w:eastAsia="宋体"/>
              </w:rPr>
            </w:pPr>
            <w:r>
              <w:rPr>
                <w:rFonts w:ascii="宋体" w:hAnsi="宋体"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049" w:type="dxa"/>
            <w:shd w:val="clear" w:color="auto" w:fill="auto"/>
          </w:tcPr>
          <w:p>
            <w:pPr>
              <w:rPr>
                <w:rFonts w:ascii="宋体" w:hAnsi="宋体" w:eastAsia="宋体"/>
              </w:rPr>
            </w:pPr>
            <w:r>
              <w:rPr>
                <w:rFonts w:ascii="宋体" w:hAnsi="宋体" w:eastAsia="宋体"/>
              </w:rPr>
              <w:t>咨询费</w:t>
            </w:r>
          </w:p>
        </w:tc>
        <w:tc>
          <w:tcPr>
            <w:tcW w:w="5254" w:type="dxa"/>
            <w:shd w:val="clear" w:color="auto" w:fill="auto"/>
          </w:tcPr>
          <w:p>
            <w:pPr>
              <w:rPr>
                <w:rFonts w:ascii="宋体" w:hAnsi="宋体" w:eastAsia="宋体"/>
              </w:rPr>
            </w:pPr>
            <w:r>
              <w:rPr>
                <w:rFonts w:ascii="宋体" w:hAnsi="宋体" w:eastAsia="宋体"/>
              </w:rPr>
              <w:t>用于标准意见征集等的专家咨询费</w:t>
            </w:r>
          </w:p>
        </w:tc>
        <w:tc>
          <w:tcPr>
            <w:tcW w:w="1628" w:type="dxa"/>
            <w:shd w:val="clear" w:color="auto" w:fill="auto"/>
          </w:tcPr>
          <w:p>
            <w:pPr>
              <w:jc w:val="center"/>
              <w:rPr>
                <w:rFonts w:ascii="宋体" w:hAnsi="宋体" w:eastAsia="宋体"/>
              </w:rPr>
            </w:pPr>
            <w:r>
              <w:rPr>
                <w:rFonts w:ascii="宋体" w:hAnsi="宋体" w:eastAsia="宋体"/>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49" w:type="dxa"/>
            <w:shd w:val="clear" w:color="auto" w:fill="auto"/>
          </w:tcPr>
          <w:p>
            <w:pPr>
              <w:rPr>
                <w:rFonts w:ascii="宋体" w:hAnsi="宋体" w:eastAsia="宋体"/>
              </w:rPr>
            </w:pPr>
            <w:r>
              <w:rPr>
                <w:rFonts w:ascii="宋体" w:hAnsi="宋体" w:eastAsia="宋体"/>
              </w:rPr>
              <w:t>管理费</w:t>
            </w:r>
          </w:p>
        </w:tc>
        <w:tc>
          <w:tcPr>
            <w:tcW w:w="5254" w:type="dxa"/>
            <w:shd w:val="clear" w:color="auto" w:fill="auto"/>
          </w:tcPr>
          <w:p>
            <w:pPr>
              <w:rPr>
                <w:rFonts w:ascii="宋体" w:hAnsi="宋体" w:eastAsia="宋体"/>
              </w:rPr>
            </w:pPr>
            <w:r>
              <w:rPr>
                <w:rFonts w:ascii="宋体" w:hAnsi="宋体" w:eastAsia="宋体"/>
              </w:rPr>
              <w:t>承担单位有关管理费用的支出，按5%计算。</w:t>
            </w:r>
          </w:p>
        </w:tc>
        <w:tc>
          <w:tcPr>
            <w:tcW w:w="1628" w:type="dxa"/>
            <w:shd w:val="clear" w:color="auto" w:fill="auto"/>
          </w:tcPr>
          <w:p>
            <w:pPr>
              <w:jc w:val="center"/>
              <w:rPr>
                <w:rFonts w:ascii="宋体" w:hAnsi="宋体" w:eastAsia="宋体"/>
              </w:rPr>
            </w:pPr>
            <w:r>
              <w:rPr>
                <w:rFonts w:ascii="宋体" w:hAnsi="宋体" w:eastAsia="宋体"/>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303" w:type="dxa"/>
            <w:gridSpan w:val="2"/>
            <w:shd w:val="clear" w:color="auto" w:fill="auto"/>
          </w:tcPr>
          <w:p>
            <w:pPr>
              <w:rPr>
                <w:rFonts w:ascii="宋体" w:hAnsi="宋体" w:eastAsia="宋体"/>
              </w:rPr>
            </w:pPr>
            <w:r>
              <w:rPr>
                <w:rFonts w:ascii="宋体" w:hAnsi="宋体" w:eastAsia="宋体"/>
              </w:rPr>
              <w:t>合计</w:t>
            </w:r>
          </w:p>
        </w:tc>
        <w:tc>
          <w:tcPr>
            <w:tcW w:w="1628" w:type="dxa"/>
            <w:shd w:val="clear" w:color="auto" w:fill="auto"/>
          </w:tcPr>
          <w:p>
            <w:pPr>
              <w:jc w:val="center"/>
              <w:rPr>
                <w:rFonts w:ascii="宋体" w:hAnsi="宋体" w:eastAsia="宋体"/>
              </w:rPr>
            </w:pPr>
            <w:r>
              <w:rPr>
                <w:rFonts w:ascii="宋体" w:hAnsi="宋体" w:eastAsia="宋体"/>
              </w:rPr>
              <w:t>2</w:t>
            </w:r>
          </w:p>
        </w:tc>
      </w:tr>
    </w:tbl>
    <w:p>
      <w:pPr>
        <w:rPr>
          <w:rFonts w:eastAsiaTheme="minorEastAsia"/>
        </w:rPr>
      </w:pPr>
    </w:p>
    <w:p>
      <w:pPr>
        <w:pStyle w:val="3"/>
        <w:ind w:firstLine="0" w:firstLineChars="0"/>
        <w:rPr>
          <w:rFonts w:ascii="Times New Roman" w:hAnsi="Times New Roman" w:eastAsia="黑体"/>
          <w:sz w:val="28"/>
          <w:szCs w:val="28"/>
        </w:rPr>
      </w:pPr>
      <w:r>
        <w:rPr>
          <w:rFonts w:ascii="Times New Roman" w:hAnsi="Times New Roman" w:eastAsia="黑体"/>
          <w:sz w:val="28"/>
          <w:szCs w:val="28"/>
        </w:rPr>
        <w:t>（六）主要起草单位</w:t>
      </w:r>
    </w:p>
    <w:p>
      <w:pPr>
        <w:spacing w:before="132" w:line="219" w:lineRule="auto"/>
        <w:ind w:left="872"/>
        <w:rPr>
          <w:rFonts w:ascii="宋体" w:hAnsi="宋体" w:eastAsia="宋体" w:cs="宋体"/>
          <w:sz w:val="30"/>
          <w:szCs w:val="30"/>
        </w:rPr>
      </w:pPr>
      <w:r>
        <w:rPr>
          <w:rFonts w:ascii="宋体" w:hAnsi="宋体" w:eastAsia="宋体" w:cs="宋体"/>
          <w:sz w:val="30"/>
          <w:szCs w:val="30"/>
        </w:rPr>
        <w:t>鼓励标准相关方联合申报。</w:t>
      </w:r>
    </w:p>
    <w:p>
      <w:pPr>
        <w:spacing w:before="98" w:line="369" w:lineRule="auto"/>
        <w:ind w:left="265" w:right="514" w:firstLine="590"/>
        <w:jc w:val="both"/>
        <w:rPr>
          <w:rFonts w:ascii="宋体" w:hAnsi="宋体" w:eastAsia="宋体"/>
          <w:sz w:val="24"/>
        </w:rPr>
      </w:pPr>
      <w:r>
        <w:rPr>
          <w:rFonts w:hint="eastAsia" w:ascii="宋体" w:hAnsi="宋体" w:eastAsia="宋体" w:cs="微软雅黑"/>
          <w:sz w:val="24"/>
        </w:rPr>
        <w:t>本标准申报的牵头单位是南京农业大学，协作单位有江苏省农业技术推广总站、安徽农业大学、长江大学等单位的人员参与资料收集、</w:t>
      </w:r>
      <w:r>
        <w:rPr>
          <w:rFonts w:ascii="宋体" w:hAnsi="宋体" w:eastAsia="宋体"/>
          <w:sz w:val="24"/>
        </w:rPr>
        <w:t xml:space="preserve"> </w:t>
      </w:r>
      <w:r>
        <w:rPr>
          <w:rFonts w:hint="eastAsia" w:ascii="宋体" w:hAnsi="宋体" w:eastAsia="宋体" w:cs="微软雅黑"/>
          <w:sz w:val="24"/>
        </w:rPr>
        <w:t>文本完成、市场调研、实验室比对、数据处理等工作。</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（七）编写人员与分工</w:t>
      </w:r>
    </w:p>
    <w:p>
      <w:pPr>
        <w:spacing w:before="244" w:line="219" w:lineRule="auto"/>
        <w:ind w:left="1824"/>
        <w:rPr>
          <w:rFonts w:ascii="宋体" w:hAnsi="宋体" w:eastAsia="宋体" w:cs="宋体"/>
          <w:sz w:val="30"/>
          <w:szCs w:val="30"/>
        </w:rPr>
      </w:pPr>
      <w:r>
        <w:rPr>
          <w:rFonts w:ascii="宋体" w:hAnsi="宋体" w:eastAsia="宋体" w:cs="宋体"/>
          <w:spacing w:val="12"/>
          <w:sz w:val="30"/>
          <w:szCs w:val="30"/>
        </w:rPr>
        <w:t>表1.主要起草人员信息及任务分工</w:t>
      </w:r>
    </w:p>
    <w:tbl>
      <w:tblPr>
        <w:tblStyle w:val="9"/>
        <w:tblW w:w="8808" w:type="dxa"/>
        <w:tblInd w:w="-34" w:type="dxa"/>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Layout w:type="fixed"/>
        <w:tblCellMar>
          <w:top w:w="0" w:type="dxa"/>
          <w:left w:w="108" w:type="dxa"/>
          <w:bottom w:w="0" w:type="dxa"/>
          <w:right w:w="108" w:type="dxa"/>
        </w:tblCellMar>
      </w:tblPr>
      <w:tblGrid>
        <w:gridCol w:w="1153"/>
        <w:gridCol w:w="1701"/>
        <w:gridCol w:w="1418"/>
        <w:gridCol w:w="4536"/>
      </w:tblGrid>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8"/>
                <w:szCs w:val="28"/>
              </w:rPr>
            </w:pPr>
            <w:r>
              <w:rPr>
                <w:rFonts w:hint="eastAsia" w:ascii="宋体" w:hAnsi="宋体" w:eastAsia="宋体"/>
                <w:sz w:val="28"/>
                <w:szCs w:val="28"/>
              </w:rPr>
              <w:t>姓名</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8"/>
                <w:szCs w:val="28"/>
              </w:rPr>
            </w:pPr>
            <w:r>
              <w:rPr>
                <w:rFonts w:hint="eastAsia" w:ascii="宋体" w:hAnsi="宋体" w:eastAsia="宋体"/>
                <w:sz w:val="28"/>
                <w:szCs w:val="28"/>
              </w:rPr>
              <w:t>工作单位</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8"/>
                <w:szCs w:val="28"/>
              </w:rPr>
            </w:pPr>
            <w:r>
              <w:rPr>
                <w:rFonts w:hint="eastAsia" w:ascii="宋体" w:hAnsi="宋体" w:eastAsia="宋体"/>
                <w:sz w:val="28"/>
                <w:szCs w:val="28"/>
              </w:rPr>
              <w:t>职称</w:t>
            </w:r>
          </w:p>
        </w:tc>
        <w:tc>
          <w:tcPr>
            <w:tcW w:w="453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8"/>
                <w:szCs w:val="28"/>
              </w:rPr>
            </w:pPr>
            <w:r>
              <w:rPr>
                <w:rFonts w:ascii="宋体" w:hAnsi="宋体" w:eastAsia="宋体" w:cs="宋体"/>
                <w:spacing w:val="2"/>
                <w:sz w:val="30"/>
                <w:szCs w:val="30"/>
              </w:rPr>
              <w:t>专业特长及分工</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姜东</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作物栽培学与耕作学专业，提供技术指导和组织协调工作</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周琴</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作物栽培学与耕作学专业，负责标准草案编写，意见征求和报审等工作</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王笑</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作物栽培学与耕作学专业，负责渍害防御技术确立</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蔡剑</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副教授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w:t>
            </w:r>
            <w:r>
              <w:rPr>
                <w:rFonts w:ascii="宋体" w:hAnsi="宋体" w:eastAsia="宋体"/>
                <w:sz w:val="24"/>
                <w:szCs w:val="24"/>
              </w:rPr>
              <w:t>收集</w:t>
            </w:r>
            <w:r>
              <w:rPr>
                <w:rFonts w:hint="eastAsia" w:ascii="宋体" w:hAnsi="宋体" w:eastAsia="宋体"/>
                <w:sz w:val="24"/>
                <w:szCs w:val="24"/>
              </w:rPr>
              <w:t>稻茬机条播小麦抗渍技术确立</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王龙俊</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江苏省农业技术推广总站</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研究员</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农学专业，负责</w:t>
            </w:r>
            <w:r>
              <w:rPr>
                <w:rFonts w:ascii="宋体" w:hAnsi="宋体" w:eastAsia="宋体"/>
                <w:sz w:val="24"/>
                <w:szCs w:val="24"/>
              </w:rPr>
              <w:t>标准</w:t>
            </w:r>
            <w:r>
              <w:rPr>
                <w:rFonts w:hint="eastAsia" w:ascii="宋体" w:hAnsi="宋体" w:eastAsia="宋体"/>
                <w:sz w:val="24"/>
                <w:szCs w:val="24"/>
              </w:rPr>
              <w:t>形成后的技术培训与推广</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戴廷波</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作物栽培学与耕作学专业，负责收集田间</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王小燕</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长江大学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作物栽培学与耕作学专业，负责稻茬小麦抗渍技术研究</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张文静</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安徽农业大学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作物栽培学与耕作学专业，负责稻茬小麦抗渍技术研究</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仲迎鑫</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副教授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w:t>
            </w:r>
            <w:r>
              <w:rPr>
                <w:rFonts w:ascii="宋体" w:hAnsi="宋体" w:eastAsia="宋体"/>
                <w:sz w:val="24"/>
                <w:szCs w:val="24"/>
              </w:rPr>
              <w:t>收集</w:t>
            </w:r>
            <w:r>
              <w:rPr>
                <w:rFonts w:hint="eastAsia" w:ascii="宋体" w:hAnsi="宋体" w:eastAsia="宋体"/>
                <w:sz w:val="24"/>
                <w:szCs w:val="24"/>
              </w:rPr>
              <w:t>土壤</w:t>
            </w:r>
            <w:r>
              <w:rPr>
                <w:rFonts w:ascii="宋体" w:hAnsi="宋体" w:eastAsia="宋体"/>
                <w:sz w:val="24"/>
                <w:szCs w:val="24"/>
              </w:rPr>
              <w:t>相关资料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黄梅</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助教</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作物栽培学与耕作学专业，负责抗逆调节剂相关资料整理</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田中伟</w:t>
            </w:r>
          </w:p>
        </w:tc>
        <w:tc>
          <w:tcPr>
            <w:tcW w:w="1701" w:type="dxa"/>
            <w:tcBorders>
              <w:top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南京农业大学</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sz w:val="24"/>
                <w:szCs w:val="24"/>
              </w:rPr>
            </w:pPr>
            <w:r>
              <w:rPr>
                <w:rFonts w:hint="eastAsia" w:ascii="宋体" w:hAnsi="宋体" w:eastAsia="宋体"/>
                <w:sz w:val="24"/>
                <w:szCs w:val="24"/>
              </w:rPr>
              <w:t>副教授</w:t>
            </w:r>
          </w:p>
        </w:tc>
        <w:tc>
          <w:tcPr>
            <w:tcW w:w="4536" w:type="dxa"/>
            <w:tcBorders>
              <w:top w:val="single" w:color="auto" w:sz="6" w:space="0"/>
              <w:left w:val="single" w:color="auto" w:sz="6" w:space="0"/>
              <w:bottom w:val="single" w:color="auto" w:sz="6" w:space="0"/>
              <w:right w:val="single" w:color="auto" w:sz="6" w:space="0"/>
            </w:tcBorders>
            <w:vAlign w:val="center"/>
          </w:tcPr>
          <w:p>
            <w:pPr>
              <w:rPr>
                <w:rFonts w:ascii="宋体" w:hAnsi="宋体" w:eastAsia="宋体"/>
                <w:sz w:val="24"/>
                <w:szCs w:val="24"/>
              </w:rPr>
            </w:pPr>
            <w:r>
              <w:rPr>
                <w:rFonts w:hint="eastAsia" w:ascii="宋体" w:hAnsi="宋体" w:eastAsia="宋体"/>
                <w:sz w:val="24"/>
                <w:szCs w:val="24"/>
              </w:rPr>
              <w:t>作物栽培学与耕作学专业，负责收集小麦生产管理</w:t>
            </w:r>
            <w:r>
              <w:rPr>
                <w:rFonts w:ascii="宋体" w:hAnsi="宋体" w:eastAsia="宋体"/>
                <w:sz w:val="24"/>
                <w:szCs w:val="24"/>
              </w:rPr>
              <w:t>相关资料</w:t>
            </w:r>
          </w:p>
        </w:tc>
      </w:tr>
    </w:tbl>
    <w:p>
      <w:pPr>
        <w:spacing w:before="117" w:line="226" w:lineRule="auto"/>
        <w:ind w:left="876"/>
        <w:rPr>
          <w:rFonts w:ascii="楷体" w:hAnsi="楷体" w:eastAsia="楷体" w:cs="楷体"/>
          <w:sz w:val="30"/>
          <w:szCs w:val="30"/>
        </w:rPr>
      </w:pPr>
    </w:p>
    <w:p>
      <w:pPr>
        <w:sectPr>
          <w:headerReference r:id="rId3" w:type="default"/>
          <w:footerReference r:id="rId4" w:type="default"/>
          <w:pgSz w:w="12050" w:h="16940"/>
          <w:pgMar w:top="1440" w:right="1440" w:bottom="1440" w:left="1440" w:header="0" w:footer="1603" w:gutter="0"/>
          <w:cols w:space="720" w:num="1"/>
        </w:sectPr>
      </w:pP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二、标准编制原则和确定标准主要内容</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（一）标准的编写原则</w:t>
      </w:r>
    </w:p>
    <w:p>
      <w:pPr>
        <w:pStyle w:val="5"/>
        <w:spacing w:line="360" w:lineRule="auto"/>
        <w:ind w:firstLine="480"/>
        <w:rPr>
          <w:rFonts w:ascii="Times New Roman" w:hAnsi="Times New Roman"/>
          <w:snapToGrid w:val="0"/>
          <w:kern w:val="0"/>
          <w:sz w:val="24"/>
        </w:rPr>
      </w:pPr>
      <w:r>
        <w:rPr>
          <w:rFonts w:hint="eastAsia" w:ascii="Times New Roman" w:hAnsi="Times New Roman"/>
          <w:snapToGrid w:val="0"/>
          <w:kern w:val="0"/>
          <w:sz w:val="24"/>
        </w:rPr>
        <w:t>南方稻茬机械化生产小麦抗渍减灾栽培技术</w:t>
      </w:r>
      <w:r>
        <w:rPr>
          <w:rFonts w:ascii="Times New Roman" w:hAnsi="Times New Roman"/>
          <w:snapToGrid w:val="0"/>
          <w:kern w:val="0"/>
          <w:sz w:val="24"/>
        </w:rPr>
        <w:t>标准的制定以科学性、先进性、实用性、规范性、协调性和统一性为原则。按照GB/T 1.1《标准化工作导则第1部分：标准化文件的结构和起草规则》及《农业标准管理办法》的要求进行编写。围绕南方</w:t>
      </w:r>
      <w:r>
        <w:rPr>
          <w:rFonts w:hint="eastAsia" w:ascii="Times New Roman" w:hAnsi="Times New Roman"/>
          <w:snapToGrid w:val="0"/>
          <w:kern w:val="0"/>
          <w:sz w:val="24"/>
        </w:rPr>
        <w:t>稻茬</w:t>
      </w:r>
      <w:r>
        <w:rPr>
          <w:rFonts w:hint="eastAsia" w:ascii="Times New Roman" w:hAnsi="Times New Roman"/>
          <w:kern w:val="0"/>
          <w:sz w:val="24"/>
        </w:rPr>
        <w:t>机械化生产小麦抗渍减灾</w:t>
      </w:r>
      <w:r>
        <w:rPr>
          <w:rFonts w:hint="eastAsia" w:ascii="Times New Roman" w:hAnsi="Times New Roman"/>
          <w:snapToGrid w:val="0"/>
          <w:kern w:val="0"/>
          <w:sz w:val="24"/>
        </w:rPr>
        <w:t>小，确立防御技术参数，</w:t>
      </w:r>
      <w:r>
        <w:rPr>
          <w:rFonts w:ascii="Times New Roman" w:hAnsi="Times New Roman"/>
          <w:snapToGrid w:val="0"/>
          <w:kern w:val="0"/>
          <w:sz w:val="24"/>
        </w:rPr>
        <w:t>以最新的研究数据资料为基础，结合前期的研究积累和技术成果，</w:t>
      </w:r>
      <w:r>
        <w:rPr>
          <w:rFonts w:hint="eastAsia" w:ascii="Times New Roman" w:hAnsi="Times New Roman"/>
          <w:snapToGrid w:val="0"/>
          <w:kern w:val="0"/>
          <w:sz w:val="24"/>
        </w:rPr>
        <w:t>构建了南方稻茬机条播小麦抗渍减灾栽培技术</w:t>
      </w:r>
      <w:r>
        <w:rPr>
          <w:rFonts w:ascii="Times New Roman" w:hAnsi="Times New Roman"/>
          <w:snapToGrid w:val="0"/>
          <w:kern w:val="0"/>
          <w:sz w:val="24"/>
        </w:rPr>
        <w:t>，突出标准制定的科学性和先进性。</w:t>
      </w:r>
      <w:r>
        <w:rPr>
          <w:rFonts w:hint="eastAsia" w:ascii="Times New Roman" w:hAnsi="Times New Roman"/>
          <w:snapToGrid w:val="0"/>
          <w:kern w:val="0"/>
          <w:sz w:val="24"/>
        </w:rPr>
        <w:t>稻茬小麦主要集中在江苏省、安徽省、湖北省一带，我们联合稻茬小麦主产区的相关专家编制草案</w:t>
      </w:r>
      <w:r>
        <w:rPr>
          <w:rFonts w:ascii="Times New Roman" w:hAnsi="Times New Roman"/>
          <w:snapToGrid w:val="0"/>
          <w:kern w:val="0"/>
          <w:sz w:val="24"/>
        </w:rPr>
        <w:t>，标准制定后还进行生产验证和多方专家意见调研，以保证标准的实用性。</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（二）提出本标准主要内容的依据</w:t>
      </w:r>
    </w:p>
    <w:p>
      <w:pPr>
        <w:spacing w:before="128" w:line="369" w:lineRule="auto"/>
        <w:ind w:left="265" w:right="590" w:firstLine="590"/>
        <w:rPr>
          <w:rFonts w:ascii="宋体" w:hAnsi="宋体" w:eastAsia="宋体" w:cs="宋体"/>
          <w:sz w:val="30"/>
          <w:szCs w:val="30"/>
        </w:rPr>
      </w:pPr>
      <w:r>
        <w:rPr>
          <w:rFonts w:ascii="宋体" w:hAnsi="宋体" w:eastAsia="宋体" w:cs="宋体"/>
          <w:spacing w:val="-1"/>
          <w:sz w:val="30"/>
          <w:szCs w:val="30"/>
        </w:rPr>
        <w:t>主要内容包括技术指标、参数、公式、性能要求、试验</w:t>
      </w:r>
      <w:r>
        <w:rPr>
          <w:rFonts w:ascii="宋体" w:hAnsi="宋体" w:eastAsia="宋体" w:cs="宋体"/>
          <w:spacing w:val="8"/>
          <w:sz w:val="30"/>
          <w:szCs w:val="30"/>
        </w:rPr>
        <w:t xml:space="preserve"> </w:t>
      </w:r>
      <w:r>
        <w:rPr>
          <w:rFonts w:ascii="宋体" w:hAnsi="宋体" w:eastAsia="宋体" w:cs="宋体"/>
          <w:spacing w:val="1"/>
          <w:sz w:val="30"/>
          <w:szCs w:val="30"/>
        </w:rPr>
        <w:t>方法、检验规则等。依据包括试验和统计数据。尤其注</w:t>
      </w:r>
      <w:r>
        <w:rPr>
          <w:rFonts w:ascii="宋体" w:hAnsi="宋体" w:eastAsia="宋体" w:cs="宋体"/>
          <w:sz w:val="30"/>
          <w:szCs w:val="30"/>
        </w:rPr>
        <w:t>意本条不要写成任务来源。</w:t>
      </w:r>
    </w:p>
    <w:p>
      <w:pPr>
        <w:spacing w:line="360" w:lineRule="auto"/>
        <w:ind w:firstLine="480" w:firstLineChars="200"/>
        <w:rPr>
          <w:rFonts w:ascii="Times New Roman" w:hAnsi="Times New Roman"/>
          <w:sz w:val="24"/>
          <w:szCs w:val="24"/>
        </w:rPr>
      </w:pPr>
      <w:r>
        <w:rPr>
          <w:rFonts w:ascii="Times New Roman" w:hAnsi="Times New Roman"/>
          <w:sz w:val="24"/>
          <w:szCs w:val="24"/>
        </w:rPr>
        <w:t>为制定本标准，项目组针对</w:t>
      </w:r>
      <w:r>
        <w:rPr>
          <w:rFonts w:hint="eastAsia" w:asciiTheme="minorEastAsia" w:hAnsiTheme="minorEastAsia" w:eastAsiaTheme="minorEastAsia"/>
          <w:sz w:val="24"/>
          <w:szCs w:val="24"/>
        </w:rPr>
        <w:t>南方稻茬机播小麦抗渍减灾方面</w:t>
      </w:r>
      <w:r>
        <w:rPr>
          <w:rFonts w:ascii="Times New Roman" w:hAnsi="Times New Roman"/>
          <w:sz w:val="24"/>
          <w:szCs w:val="24"/>
        </w:rPr>
        <w:t>开展了深入的研究，同时还开展了广泛深入的资料调研和专家咨询，分析了国内外相关标准的资料，包括相关的科研成果、各类导则、规范、标准等。</w:t>
      </w:r>
    </w:p>
    <w:p>
      <w:pPr>
        <w:spacing w:line="360" w:lineRule="auto"/>
        <w:ind w:firstLine="480" w:firstLineChars="200"/>
        <w:rPr>
          <w:rFonts w:ascii="宋体" w:hAnsi="宋体" w:eastAsia="宋体"/>
          <w:sz w:val="24"/>
          <w:szCs w:val="24"/>
        </w:rPr>
      </w:pPr>
      <w:r>
        <w:rPr>
          <w:rFonts w:ascii="宋体" w:hAnsi="宋体" w:eastAsia="宋体"/>
          <w:sz w:val="24"/>
          <w:szCs w:val="24"/>
        </w:rPr>
        <w:t>本项目</w:t>
      </w:r>
      <w:r>
        <w:rPr>
          <w:rFonts w:hint="eastAsia" w:ascii="宋体" w:hAnsi="宋体" w:eastAsia="宋体"/>
          <w:sz w:val="24"/>
          <w:szCs w:val="24"/>
        </w:rPr>
        <w:t>针对南方</w:t>
      </w:r>
      <w:r>
        <w:rPr>
          <w:rFonts w:hint="eastAsia" w:ascii="宋体" w:hAnsi="宋体" w:eastAsia="宋体" w:cs="微软雅黑"/>
          <w:sz w:val="24"/>
          <w:szCs w:val="24"/>
        </w:rPr>
        <w:t>稻茬机械化生产小麦抗渍减灾</w:t>
      </w:r>
      <w:r>
        <w:rPr>
          <w:rFonts w:hint="eastAsia" w:ascii="宋体" w:hAnsi="宋体" w:eastAsia="宋体"/>
          <w:sz w:val="24"/>
          <w:szCs w:val="24"/>
        </w:rPr>
        <w:t>已开展相关研究</w:t>
      </w:r>
      <w:r>
        <w:rPr>
          <w:rFonts w:hint="eastAsia" w:ascii="宋体" w:hAnsi="宋体" w:eastAsia="宋体" w:cs="微软雅黑"/>
          <w:sz w:val="24"/>
          <w:szCs w:val="24"/>
        </w:rPr>
        <w:t>，</w:t>
      </w:r>
      <w:r>
        <w:rPr>
          <w:rFonts w:ascii="宋体" w:hAnsi="宋体" w:eastAsia="宋体"/>
          <w:sz w:val="24"/>
          <w:szCs w:val="24"/>
        </w:rPr>
        <w:t>发表的相关论文包括：</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马博闻, 李庆, 蔡剑, 周琴, 黄梅, 戴廷波. 花前渍水锻炼调控花后小麦耐渍性的生理机制研究[J]. 作物学报, 2022, 48(1):14.</w:t>
      </w:r>
    </w:p>
    <w:p>
      <w:pPr>
        <w:pStyle w:val="18"/>
        <w:numPr>
          <w:ilvl w:val="0"/>
          <w:numId w:val="1"/>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谢凯，赵辰颖，宋韵玲，董晓娜，周琴，蔡剑，王笑，姜东.</w:t>
      </w:r>
      <w:r>
        <w:rPr>
          <w:rFonts w:ascii="Times New Roman" w:hAnsi="Times New Roman" w:eastAsia="宋体" w:cs="Times New Roman"/>
          <w:sz w:val="24"/>
          <w:szCs w:val="24"/>
        </w:rPr>
        <w:t xml:space="preserve"> 渍前和渍后喷施外源调节物质对花期渍水小麦生长和产量缓解效应的差异.麦类作物学报，已录用.</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Kai Feng, Xiao Wang, Qin Zhou, Tingbo Dai, Weixing Cao, Jian Cai, Dong Jiang, Waterlogging priming enhances hypoxia stress tolerance of wheat offspring plants by regulating root phenotypic and physiological adaption, plants</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Huawei Li, Zongshuai Wang, Qicui Zhou, Bin Zhang, Fahong Wang, Dong Jiang*, Starch Granule Size Distribution and Pasting Characteristic Response to Post-Anthesis Combined Stress of Waterlogging and Shading, Agriculture-Basel,2020,10(9)</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Qin Zhou, Mei Huang, Xin Huang, Jing Liu, Xiao Wang, Jian Cai*, Tingbo Dai, Weixing Cao, Dong Jiang*, Effect of post-anthesis waterlogging on biosynthesis and granule size distribution of starch in wheat grains, Plant Physiology and Biochemistry, 2018,132:222-228</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Qin Zhou, Xiaojing Wu, Liang Xin, Haidong Jiang*, Xiao Wang, Jian Cai, Dong Jiang*, Waterlogging and simulated acid rain after anthesis deteriorate starch quality in wheat grain, Plant Growth Regulation, 2018, 85(2):257-265.</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Xiao Wang, Mei Huang, Qin Zhou, Jian Cai, Tingbo Dai, Weixing Cao, Dong Jiang*. Physiological and proteomic mechanisms of waterlogging priming improves tolerance to waterlogging stress in wheat (Triticum aestivum L.). Environmental and Experimental Botany,2016 , 132:175-182</w:t>
      </w:r>
    </w:p>
    <w:p>
      <w:pPr>
        <w:pStyle w:val="1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姜东;谢祝捷;曹卫星;戴廷波;荆奇. 花后干旱和渍水对冬小麦光合特性和物质运转的影响[J]. 作物学报, 2004, 30(2):175-182.</w:t>
      </w:r>
    </w:p>
    <w:p>
      <w:pPr>
        <w:spacing w:line="360" w:lineRule="auto"/>
        <w:ind w:firstLine="480" w:firstLineChars="200"/>
        <w:rPr>
          <w:rFonts w:ascii="宋体" w:hAnsi="宋体" w:eastAsia="宋体" w:cs="微软雅黑"/>
          <w:sz w:val="24"/>
          <w:szCs w:val="24"/>
        </w:rPr>
      </w:pPr>
    </w:p>
    <w:p>
      <w:pPr>
        <w:spacing w:line="360" w:lineRule="auto"/>
        <w:ind w:firstLine="480" w:firstLineChars="200"/>
        <w:rPr>
          <w:rFonts w:ascii="宋体" w:hAnsi="宋体" w:eastAsia="宋体" w:cs="宋体"/>
          <w:b/>
          <w:sz w:val="30"/>
          <w:szCs w:val="30"/>
        </w:rPr>
      </w:pPr>
      <w:r>
        <w:rPr>
          <w:rFonts w:hint="eastAsia" w:ascii="宋体" w:hAnsi="宋体" w:eastAsia="宋体" w:cs="微软雅黑"/>
          <w:sz w:val="24"/>
          <w:szCs w:val="24"/>
        </w:rPr>
        <w:t>参考已经颁布的国内外相关标准，例如</w:t>
      </w:r>
      <w:r>
        <w:rPr>
          <w:rFonts w:ascii="宋体" w:hAnsi="宋体" w:eastAsia="宋体"/>
          <w:sz w:val="24"/>
          <w:szCs w:val="24"/>
          <w:shd w:val="clear" w:color="auto" w:fill="FFFFFF"/>
        </w:rPr>
        <w:t>GB 4404.1-2008</w:t>
      </w:r>
      <w:r>
        <w:rPr>
          <w:rFonts w:hint="eastAsia" w:ascii="宋体" w:hAnsi="宋体" w:eastAsia="宋体"/>
          <w:sz w:val="24"/>
          <w:szCs w:val="24"/>
          <w:shd w:val="clear" w:color="auto" w:fill="FFFFFF"/>
        </w:rPr>
        <w:t>粮食作物种子第</w:t>
      </w:r>
      <w:r>
        <w:rPr>
          <w:rFonts w:ascii="宋体" w:hAnsi="宋体" w:eastAsia="宋体"/>
          <w:sz w:val="24"/>
          <w:szCs w:val="24"/>
          <w:shd w:val="clear" w:color="auto" w:fill="FFFFFF"/>
        </w:rPr>
        <w:t>1</w:t>
      </w:r>
      <w:r>
        <w:rPr>
          <w:rFonts w:hint="eastAsia" w:ascii="宋体" w:hAnsi="宋体" w:eastAsia="宋体"/>
          <w:sz w:val="24"/>
          <w:szCs w:val="24"/>
          <w:shd w:val="clear" w:color="auto" w:fill="FFFFFF"/>
        </w:rPr>
        <w:t>部分：禾谷类、</w:t>
      </w:r>
      <w:r>
        <w:rPr>
          <w:rFonts w:ascii="宋体" w:hAnsi="宋体" w:eastAsia="宋体"/>
          <w:sz w:val="24"/>
          <w:szCs w:val="24"/>
          <w:shd w:val="clear" w:color="auto" w:fill="FFFFFF"/>
        </w:rPr>
        <w:t xml:space="preserve">GB 1351-2008 </w:t>
      </w:r>
      <w:r>
        <w:rPr>
          <w:rFonts w:hint="eastAsia" w:ascii="宋体" w:hAnsi="宋体" w:eastAsia="宋体"/>
          <w:sz w:val="24"/>
          <w:szCs w:val="24"/>
          <w:shd w:val="clear" w:color="auto" w:fill="FFFFFF"/>
        </w:rPr>
        <w:t>小麦、</w:t>
      </w:r>
      <w:r>
        <w:rPr>
          <w:rFonts w:ascii="宋体" w:hAnsi="宋体" w:eastAsia="宋体"/>
          <w:sz w:val="24"/>
          <w:szCs w:val="24"/>
          <w:shd w:val="clear" w:color="auto" w:fill="FFFFFF"/>
        </w:rPr>
        <w:t xml:space="preserve">GB T 32752-2016 </w:t>
      </w:r>
      <w:r>
        <w:rPr>
          <w:rFonts w:hint="eastAsia" w:ascii="宋体" w:hAnsi="宋体" w:eastAsia="宋体"/>
          <w:sz w:val="24"/>
          <w:szCs w:val="24"/>
          <w:shd w:val="clear" w:color="auto" w:fill="FFFFFF"/>
        </w:rPr>
        <w:t>农田渍涝气象等级、</w:t>
      </w:r>
      <w:r>
        <w:rPr>
          <w:rFonts w:ascii="宋体" w:hAnsi="宋体" w:eastAsia="宋体"/>
          <w:sz w:val="24"/>
          <w:szCs w:val="24"/>
          <w:shd w:val="clear" w:color="auto" w:fill="FFFFFF"/>
        </w:rPr>
        <w:t>DB11 T 1308-2015</w:t>
      </w:r>
      <w:r>
        <w:rPr>
          <w:rFonts w:hint="eastAsia" w:ascii="宋体" w:hAnsi="宋体" w:eastAsia="宋体"/>
          <w:sz w:val="24"/>
          <w:szCs w:val="24"/>
          <w:shd w:val="clear" w:color="auto" w:fill="FFFFFF"/>
        </w:rPr>
        <w:t>农作物气象灾害等级</w:t>
      </w:r>
      <w:r>
        <w:rPr>
          <w:rFonts w:ascii="宋体" w:hAnsi="宋体" w:eastAsia="宋体"/>
          <w:sz w:val="24"/>
          <w:szCs w:val="24"/>
          <w:shd w:val="clear" w:color="auto" w:fill="FFFFFF"/>
        </w:rPr>
        <w:t xml:space="preserve"> </w:t>
      </w:r>
      <w:r>
        <w:rPr>
          <w:rFonts w:hint="eastAsia" w:ascii="宋体" w:hAnsi="宋体" w:eastAsia="宋体"/>
          <w:sz w:val="24"/>
          <w:szCs w:val="24"/>
          <w:shd w:val="clear" w:color="auto" w:fill="FFFFFF"/>
        </w:rPr>
        <w:t>冬小麦、</w:t>
      </w:r>
      <w:r>
        <w:rPr>
          <w:rFonts w:ascii="宋体" w:hAnsi="宋体" w:eastAsia="宋体"/>
          <w:sz w:val="24"/>
          <w:szCs w:val="24"/>
          <w:shd w:val="clear" w:color="auto" w:fill="FFFFFF"/>
        </w:rPr>
        <w:t xml:space="preserve">DB 32 T 3557-2019 </w:t>
      </w:r>
      <w:r>
        <w:rPr>
          <w:rFonts w:hint="eastAsia" w:ascii="宋体" w:hAnsi="宋体" w:eastAsia="宋体"/>
          <w:sz w:val="24"/>
          <w:szCs w:val="24"/>
          <w:shd w:val="clear" w:color="auto" w:fill="FFFFFF"/>
        </w:rPr>
        <w:t>冬小麦湿渍害分级、</w:t>
      </w:r>
      <w:r>
        <w:rPr>
          <w:rFonts w:ascii="宋体" w:hAnsi="宋体" w:eastAsia="宋体"/>
          <w:sz w:val="24"/>
          <w:szCs w:val="24"/>
          <w:shd w:val="clear" w:color="auto" w:fill="FFFFFF"/>
        </w:rPr>
        <w:t xml:space="preserve">DB33 T 2479-2022 </w:t>
      </w:r>
      <w:r>
        <w:rPr>
          <w:rFonts w:hint="eastAsia" w:ascii="宋体" w:hAnsi="宋体" w:eastAsia="宋体"/>
          <w:sz w:val="24"/>
          <w:szCs w:val="24"/>
          <w:shd w:val="clear" w:color="auto" w:fill="FFFFFF"/>
        </w:rPr>
        <w:t>小麦机械化生产技术规程</w:t>
      </w:r>
      <w:r>
        <w:rPr>
          <w:rFonts w:hint="eastAsia" w:ascii="宋体" w:hAnsi="宋体" w:eastAsia="宋体" w:cs="微软雅黑"/>
          <w:sz w:val="24"/>
          <w:szCs w:val="24"/>
          <w:shd w:val="clear" w:color="auto" w:fill="FFFFFF"/>
        </w:rPr>
        <w:t>等制定本标准。</w:t>
      </w:r>
    </w:p>
    <w:p>
      <w:pPr>
        <w:spacing w:before="128" w:line="369" w:lineRule="auto"/>
        <w:ind w:left="265" w:right="590" w:firstLine="590"/>
        <w:rPr>
          <w:rFonts w:ascii="宋体" w:hAnsi="宋体" w:eastAsia="宋体" w:cs="宋体"/>
          <w:sz w:val="30"/>
          <w:szCs w:val="30"/>
        </w:rPr>
      </w:pPr>
    </w:p>
    <w:p>
      <w:pPr>
        <w:pStyle w:val="3"/>
        <w:ind w:firstLine="0" w:firstLineChars="0"/>
        <w:rPr>
          <w:rFonts w:ascii="Times New Roman" w:hAnsi="Times New Roman" w:eastAsia="黑体"/>
          <w:sz w:val="28"/>
          <w:szCs w:val="28"/>
        </w:rPr>
      </w:pPr>
      <w:r>
        <w:rPr>
          <w:rFonts w:ascii="Times New Roman" w:hAnsi="Times New Roman" w:eastAsia="黑体"/>
          <w:sz w:val="28"/>
          <w:szCs w:val="28"/>
        </w:rPr>
        <w:t>（三）新旧标准对比（适用于修订标准的情况）</w:t>
      </w:r>
    </w:p>
    <w:p>
      <w:pPr>
        <w:ind w:firstLine="480" w:firstLineChars="200"/>
        <w:rPr>
          <w:rFonts w:ascii="Times New Roman" w:hAnsi="Times New Roman"/>
        </w:rPr>
      </w:pPr>
      <w:r>
        <w:rPr>
          <w:rFonts w:ascii="Times New Roman" w:hAnsi="Times New Roman"/>
          <w:sz w:val="24"/>
          <w:szCs w:val="24"/>
        </w:rPr>
        <w:t>无</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三、主要试验（或验证）的分析、综合报告，技术经济论证，预期的经济效果；</w:t>
      </w:r>
    </w:p>
    <w:p>
      <w:pPr>
        <w:pStyle w:val="3"/>
        <w:ind w:firstLine="0" w:firstLineChars="0"/>
        <w:rPr>
          <w:rFonts w:ascii="Times New Roman" w:hAnsi="Times New Roman" w:eastAsia="黑体"/>
          <w:sz w:val="28"/>
          <w:szCs w:val="28"/>
        </w:rPr>
      </w:pPr>
      <w:r>
        <w:rPr>
          <w:rFonts w:ascii="Times New Roman" w:hAnsi="Times New Roman" w:eastAsia="黑体"/>
          <w:sz w:val="28"/>
          <w:szCs w:val="28"/>
        </w:rPr>
        <w:t>（一）主要试验或验证的分析</w:t>
      </w:r>
    </w:p>
    <w:p>
      <w:pPr>
        <w:spacing w:line="360" w:lineRule="auto"/>
        <w:outlineLvl w:val="1"/>
        <w:rPr>
          <w:rFonts w:ascii="楷体" w:hAnsi="楷体" w:eastAsia="楷体" w:cs="宋体"/>
          <w:b/>
          <w:bCs/>
          <w:sz w:val="28"/>
          <w:szCs w:val="28"/>
        </w:rPr>
      </w:pPr>
      <w:r>
        <w:rPr>
          <w:rFonts w:hint="eastAsia" w:ascii="楷体" w:hAnsi="楷体" w:eastAsia="楷体" w:cs="宋体"/>
          <w:b/>
          <w:bCs/>
          <w:sz w:val="28"/>
          <w:szCs w:val="28"/>
        </w:rPr>
        <w:t>1</w:t>
      </w:r>
      <w:r>
        <w:rPr>
          <w:rFonts w:ascii="楷体" w:hAnsi="楷体" w:eastAsia="楷体" w:cs="宋体"/>
          <w:b/>
          <w:bCs/>
          <w:sz w:val="28"/>
          <w:szCs w:val="28"/>
        </w:rPr>
        <w:t>.</w:t>
      </w:r>
      <w:r>
        <w:rPr>
          <w:rFonts w:hint="eastAsia" w:ascii="楷体" w:hAnsi="楷体" w:eastAsia="楷体" w:cs="宋体"/>
          <w:b/>
          <w:bCs/>
          <w:sz w:val="28"/>
          <w:szCs w:val="28"/>
        </w:rPr>
        <w:t>明确了沿江及江南降雨时间分布特点</w:t>
      </w:r>
    </w:p>
    <w:p>
      <w:pPr>
        <w:spacing w:line="360" w:lineRule="auto"/>
        <w:ind w:firstLine="480" w:firstLineChars="200"/>
        <w:rPr>
          <w:rFonts w:ascii="Times New Roman" w:eastAsia="宋体"/>
          <w:spacing w:val="-13"/>
        </w:rPr>
      </w:pPr>
      <w:r>
        <w:rPr>
          <w:rFonts w:ascii="Times New Roman" w:eastAsia="宋体"/>
          <w:sz w:val="24"/>
          <w:szCs w:val="24"/>
        </w:rPr>
        <w:t>根据从国家气象中心查询的近20多年的降雨量数据，发现江南地区雨水较多，各年度有波动，但总量大部分年份在1000 mm以上，</w:t>
      </w:r>
      <w:r>
        <w:rPr>
          <w:rFonts w:hint="eastAsia" w:ascii="Times New Roman" w:eastAsia="宋体"/>
          <w:sz w:val="24"/>
          <w:szCs w:val="24"/>
        </w:rPr>
        <w:t>以南京和常州为例，</w:t>
      </w:r>
      <w:r>
        <w:rPr>
          <w:rFonts w:ascii="Times New Roman" w:eastAsia="宋体"/>
          <w:sz w:val="24"/>
          <w:szCs w:val="24"/>
        </w:rPr>
        <w:t>南京地区从2003-2020年，18年中12年降雨量在1000 mm以上，常州地区则有14年高于1000 mm (</w:t>
      </w:r>
      <w:r>
        <w:rPr>
          <w:rFonts w:ascii="Times New Roman" w:eastAsia="宋体"/>
          <w:sz w:val="24"/>
          <w:szCs w:val="24"/>
        </w:rPr>
        <w:fldChar w:fldCharType="begin"/>
      </w:r>
      <w:r>
        <w:rPr>
          <w:rFonts w:ascii="Times New Roman" w:eastAsia="宋体"/>
          <w:sz w:val="24"/>
          <w:szCs w:val="24"/>
        </w:rPr>
        <w:instrText xml:space="preserve"> REF _Ref81208310 \h  \* MERGEFORMAT </w:instrText>
      </w:r>
      <w:r>
        <w:rPr>
          <w:rFonts w:ascii="Times New Roman" w:eastAsia="宋体"/>
          <w:sz w:val="24"/>
          <w:szCs w:val="24"/>
        </w:rPr>
        <w:fldChar w:fldCharType="separate"/>
      </w:r>
      <w:r>
        <w:rPr>
          <w:rFonts w:ascii="Times New Roman" w:eastAsia="宋体"/>
          <w:sz w:val="24"/>
          <w:szCs w:val="24"/>
        </w:rPr>
        <w:t>图1</w:t>
      </w:r>
      <w:r>
        <w:rPr>
          <w:rFonts w:ascii="Times New Roman" w:eastAsia="宋体"/>
          <w:sz w:val="24"/>
          <w:szCs w:val="24"/>
        </w:rPr>
        <w:fldChar w:fldCharType="end"/>
      </w:r>
      <w:r>
        <w:rPr>
          <w:rFonts w:ascii="Times New Roman" w:eastAsia="宋体"/>
          <w:sz w:val="24"/>
          <w:szCs w:val="24"/>
        </w:rPr>
        <w:t>)。2004-2014年，变化范围在900-1400 mm范围内波动，而2015和2016年降雨量显著高于往年，尤其是常州，2016年降雨量2165 mm，几乎是正常年份的2倍左右，可见极端气候发生频率加大。</w:t>
      </w:r>
    </w:p>
    <w:p>
      <w:pPr>
        <w:overflowPunct w:val="0"/>
        <w:spacing w:before="7" w:line="360" w:lineRule="auto"/>
        <w:jc w:val="center"/>
        <w:rPr>
          <w:rFonts w:ascii="Times New Roman" w:eastAsia="宋体"/>
          <w:spacing w:val="-13"/>
        </w:rPr>
      </w:pPr>
      <w:r>
        <w:object>
          <v:shape id="_x0000_i1025" o:spt="75" type="#_x0000_t75" style="height:208.5pt;width:382.55pt;" o:ole="t" filled="f" o:preferrelative="t" stroked="f" coordsize="21600,21600">
            <v:path/>
            <v:fill on="f" focussize="0,0"/>
            <v:stroke on="f" joinstyle="miter"/>
            <v:imagedata r:id="rId8" o:title=""/>
            <o:lock v:ext="edit" aspectratio="t"/>
            <w10:wrap type="none"/>
            <w10:anchorlock/>
          </v:shape>
          <o:OLEObject Type="Embed" ProgID="SigmaPlotGraphicObject.11" ShapeID="_x0000_i1025" DrawAspect="Content" ObjectID="_1468075725" r:id="rId7">
            <o:LockedField>false</o:LockedField>
          </o:OLEObject>
        </w:object>
      </w:r>
    </w:p>
    <w:p>
      <w:pPr>
        <w:pStyle w:val="4"/>
        <w:jc w:val="center"/>
        <w:rPr>
          <w:rFonts w:ascii="Times New Roman"/>
          <w:sz w:val="21"/>
          <w:szCs w:val="21"/>
        </w:rPr>
      </w:pPr>
      <w:r>
        <w:rPr>
          <w:rFonts w:ascii="Times New Roman"/>
          <w:sz w:val="21"/>
          <w:szCs w:val="21"/>
        </w:rPr>
        <w:t>南京和常州地区多年降雨动态</w:t>
      </w:r>
    </w:p>
    <w:p/>
    <w:p>
      <w:pPr>
        <w:spacing w:line="360" w:lineRule="auto"/>
        <w:ind w:firstLine="480" w:firstLineChars="200"/>
        <w:rPr>
          <w:rFonts w:ascii="Times New Roman" w:eastAsia="宋体"/>
          <w:sz w:val="24"/>
          <w:szCs w:val="24"/>
        </w:rPr>
      </w:pPr>
      <w:r>
        <w:rPr>
          <w:rFonts w:ascii="Times New Roman" w:eastAsia="宋体"/>
          <w:sz w:val="24"/>
          <w:szCs w:val="24"/>
        </w:rPr>
        <w:t>从多年月平均降雨量来看，江南地区小麦的生长季内，降雨最多的月份是4月，南京和常州分别达到90.5和95.3 mm；其次为5月，南京和常州的降雨量分别为79.3和89 mm，另外3月、10月和11月降雨也相对较多（</w:t>
      </w:r>
      <w:r>
        <w:rPr>
          <w:rFonts w:ascii="Times New Roman" w:eastAsia="宋体"/>
          <w:sz w:val="24"/>
          <w:szCs w:val="24"/>
        </w:rPr>
        <w:fldChar w:fldCharType="begin"/>
      </w:r>
      <w:r>
        <w:rPr>
          <w:rFonts w:ascii="Times New Roman" w:eastAsia="宋体"/>
          <w:sz w:val="24"/>
          <w:szCs w:val="24"/>
        </w:rPr>
        <w:instrText xml:space="preserve"> REF _Ref82423224 \h  \* MERGEFORMAT </w:instrText>
      </w:r>
      <w:r>
        <w:rPr>
          <w:rFonts w:ascii="Times New Roman" w:eastAsia="宋体"/>
          <w:sz w:val="24"/>
          <w:szCs w:val="24"/>
        </w:rPr>
        <w:fldChar w:fldCharType="separate"/>
      </w:r>
      <w:r>
        <w:rPr>
          <w:rFonts w:ascii="Times New Roman" w:eastAsia="宋体"/>
          <w:sz w:val="24"/>
          <w:szCs w:val="24"/>
        </w:rPr>
        <w:t>图2</w:t>
      </w:r>
      <w:r>
        <w:rPr>
          <w:rFonts w:ascii="Times New Roman" w:eastAsia="宋体"/>
          <w:sz w:val="24"/>
          <w:szCs w:val="24"/>
        </w:rPr>
        <w:fldChar w:fldCharType="end"/>
      </w:r>
      <w:r>
        <w:rPr>
          <w:rFonts w:ascii="Times New Roman" w:eastAsia="宋体"/>
          <w:sz w:val="24"/>
          <w:szCs w:val="24"/>
        </w:rPr>
        <w:t>）。3-5月是小麦拔节、孕穗、开花、灌浆期，这几个生育期的生长状况和小麦产量</w:t>
      </w:r>
      <w:r>
        <w:rPr>
          <w:rFonts w:hint="eastAsia" w:ascii="Times New Roman" w:eastAsia="宋体"/>
          <w:sz w:val="24"/>
          <w:szCs w:val="24"/>
        </w:rPr>
        <w:t>、</w:t>
      </w:r>
      <w:r>
        <w:rPr>
          <w:rFonts w:ascii="Times New Roman" w:eastAsia="宋体"/>
          <w:sz w:val="24"/>
          <w:szCs w:val="24"/>
        </w:rPr>
        <w:t>品质关系密切，3月一般是小麦拔节期，多雨寡照导致节间充实度</w:t>
      </w:r>
      <w:r>
        <w:rPr>
          <w:rFonts w:hint="eastAsia" w:ascii="Times New Roman" w:eastAsia="宋体"/>
          <w:sz w:val="24"/>
          <w:szCs w:val="24"/>
        </w:rPr>
        <w:t>较低</w:t>
      </w:r>
      <w:r>
        <w:rPr>
          <w:rFonts w:ascii="Times New Roman" w:eastAsia="宋体"/>
          <w:sz w:val="24"/>
          <w:szCs w:val="24"/>
        </w:rPr>
        <w:t>，茎秆细弱，抗倒性下降；4月为小麦开花期，此期持续降雨影响小麦开花授精，降低穗粒数，并导致赤霉病发病严重；而5月是小麦籽粒灌浆关键时期，多雨寡照、持续降雨严重降低粒重，因此3-5月的持续降雨是导致江南地区小麦产量下降的主要原因。</w:t>
      </w:r>
    </w:p>
    <w:p>
      <w:pPr>
        <w:spacing w:line="360" w:lineRule="auto"/>
        <w:ind w:firstLine="480" w:firstLineChars="200"/>
        <w:rPr>
          <w:rFonts w:ascii="Times New Roman" w:eastAsia="宋体"/>
          <w:sz w:val="24"/>
          <w:szCs w:val="24"/>
        </w:rPr>
      </w:pPr>
      <w:r>
        <w:rPr>
          <w:rFonts w:ascii="Times New Roman" w:eastAsia="宋体"/>
          <w:sz w:val="24"/>
          <w:szCs w:val="24"/>
        </w:rPr>
        <w:t>从年前看，10月-12月，降雨最多的月份是10月，南京和常州降雨量分别为60.6 mm和62.1 mm，是12月的2倍，其次为11月份，平均降雨量分别为52.7 mm和58.4 mm，比10月稍低。10月下旬到11月上旬是沿江及苏南地区小麦播种期，此期大量降雨导致水稻收获困难，小麦播种推迟，同时田间含水量过大，土壤质地凝重，小麦烂耕烂种，出苗率低，出苗不整齐，苗情素质下降，因此此期降雨小麦播种质量下降的重要原因。</w:t>
      </w:r>
      <w:bookmarkStart w:id="2" w:name="_Ref81208324"/>
    </w:p>
    <w:p>
      <w:pPr>
        <w:jc w:val="center"/>
      </w:pPr>
      <w:r>
        <w:object>
          <v:shape id="_x0000_i1026" o:spt="75" type="#_x0000_t75" style="height:206.6pt;width:383.8pt;" o:ole="t" filled="f" o:preferrelative="t" stroked="f" coordsize="21600,21600">
            <v:path/>
            <v:fill on="f" focussize="0,0"/>
            <v:stroke on="f" joinstyle="miter"/>
            <v:imagedata r:id="rId10" croptop="4418f" o:title=""/>
            <o:lock v:ext="edit" aspectratio="t"/>
            <w10:wrap type="none"/>
            <w10:anchorlock/>
          </v:shape>
          <o:OLEObject Type="Embed" ProgID="SigmaPlotGraphicObject.11" ShapeID="_x0000_i1026" DrawAspect="Content" ObjectID="_1468075726" r:id="rId9">
            <o:LockedField>false</o:LockedField>
          </o:OLEObject>
        </w:object>
      </w:r>
    </w:p>
    <w:bookmarkEnd w:id="2"/>
    <w:p>
      <w:pPr>
        <w:pStyle w:val="4"/>
        <w:jc w:val="center"/>
        <w:rPr>
          <w:rFonts w:ascii="Times New Roman"/>
          <w:sz w:val="21"/>
          <w:szCs w:val="21"/>
        </w:rPr>
      </w:pPr>
      <w:r>
        <w:rPr>
          <w:rFonts w:ascii="Times New Roman"/>
          <w:sz w:val="21"/>
          <w:szCs w:val="21"/>
        </w:rPr>
        <w:t>南京和常州地区降雨季节分布特点</w:t>
      </w:r>
    </w:p>
    <w:p>
      <w:pPr>
        <w:rPr>
          <w:rFonts w:eastAsiaTheme="minorEastAsia"/>
        </w:rPr>
      </w:pPr>
    </w:p>
    <w:p>
      <w:pPr>
        <w:rPr>
          <w:rFonts w:eastAsiaTheme="minorEastAsia"/>
        </w:rPr>
      </w:pPr>
    </w:p>
    <w:p>
      <w:pPr>
        <w:spacing w:line="360" w:lineRule="auto"/>
        <w:outlineLvl w:val="1"/>
        <w:rPr>
          <w:rFonts w:ascii="楷体" w:hAnsi="楷体" w:eastAsia="楷体" w:cs="宋体"/>
          <w:b/>
          <w:bCs/>
          <w:sz w:val="28"/>
          <w:szCs w:val="28"/>
        </w:rPr>
      </w:pPr>
      <w:r>
        <w:rPr>
          <w:rFonts w:ascii="楷体" w:hAnsi="楷体" w:eastAsia="楷体" w:cs="宋体"/>
          <w:b/>
          <w:bCs/>
          <w:sz w:val="28"/>
          <w:szCs w:val="28"/>
        </w:rPr>
        <w:t>2.</w:t>
      </w:r>
      <w:r>
        <w:rPr>
          <w:rFonts w:hint="eastAsia" w:ascii="楷体" w:hAnsi="楷体" w:eastAsia="楷体" w:cs="宋体"/>
          <w:b/>
          <w:bCs/>
          <w:sz w:val="28"/>
          <w:szCs w:val="28"/>
        </w:rPr>
        <w:t>进行耐渍品种筛选。</w:t>
      </w:r>
    </w:p>
    <w:p>
      <w:pPr>
        <w:overflowPunct w:val="0"/>
        <w:spacing w:before="7" w:line="360" w:lineRule="auto"/>
        <w:ind w:firstLine="480" w:firstLineChars="200"/>
        <w:rPr>
          <w:rFonts w:ascii="Times New Roman" w:eastAsia="宋体"/>
          <w:sz w:val="24"/>
          <w:szCs w:val="24"/>
        </w:rPr>
      </w:pPr>
      <w:r>
        <w:rPr>
          <w:rFonts w:hint="eastAsia" w:ascii="Times New Roman" w:eastAsia="宋体"/>
          <w:sz w:val="24"/>
          <w:szCs w:val="24"/>
        </w:rPr>
        <w:t>不同基因型小麦品种对渍水胁迫的响应存在较大差异，为明确耐渍品种生长和产量特性，选用全国广泛推广种植的</w:t>
      </w:r>
      <w:r>
        <w:rPr>
          <w:rFonts w:ascii="Times New Roman" w:eastAsia="宋体"/>
          <w:sz w:val="24"/>
          <w:szCs w:val="24"/>
        </w:rPr>
        <w:t>157</w:t>
      </w:r>
      <w:r>
        <w:rPr>
          <w:rFonts w:hint="eastAsia" w:ascii="Times New Roman" w:eastAsia="宋体"/>
          <w:sz w:val="24"/>
          <w:szCs w:val="24"/>
        </w:rPr>
        <w:t>个小麦品种，花后进行渍水胁迫。分析不同品种产量及其构成因素、收获指数、生物量等，评价不同品种对渍水胁迫的耐性差异。</w:t>
      </w:r>
    </w:p>
    <w:p>
      <w:pPr>
        <w:overflowPunct w:val="0"/>
        <w:spacing w:before="7" w:line="360" w:lineRule="auto"/>
        <w:ind w:firstLine="480" w:firstLineChars="200"/>
        <w:rPr>
          <w:rFonts w:ascii="Times New Roman" w:eastAsia="宋体"/>
          <w:sz w:val="24"/>
          <w:szCs w:val="24"/>
        </w:rPr>
      </w:pPr>
      <w:r>
        <w:rPr>
          <w:rFonts w:hint="eastAsia" w:ascii="Times New Roman" w:eastAsia="宋体"/>
          <w:sz w:val="24"/>
          <w:szCs w:val="24"/>
        </w:rPr>
        <w:t>供试材料为在山东、江苏、河北等地广泛推广的小麦品种，共1</w:t>
      </w:r>
      <w:r>
        <w:rPr>
          <w:rFonts w:ascii="Times New Roman" w:eastAsia="宋体"/>
          <w:sz w:val="24"/>
          <w:szCs w:val="24"/>
        </w:rPr>
        <w:t>57</w:t>
      </w:r>
      <w:r>
        <w:rPr>
          <w:rFonts w:hint="eastAsia" w:ascii="Times New Roman" w:eastAsia="宋体"/>
          <w:sz w:val="24"/>
          <w:szCs w:val="24"/>
        </w:rPr>
        <w:t>个，开</w:t>
      </w:r>
      <w:r>
        <w:rPr>
          <w:rFonts w:ascii="Times New Roman" w:eastAsia="宋体"/>
          <w:sz w:val="24"/>
          <w:szCs w:val="24"/>
        </w:rPr>
        <w:t>花后时将花前对照和渍水又分成对照和渍水两个处理</w:t>
      </w:r>
      <w:r>
        <w:rPr>
          <w:rFonts w:hint="eastAsia" w:ascii="Times New Roman" w:eastAsia="宋体"/>
          <w:sz w:val="24"/>
          <w:szCs w:val="24"/>
        </w:rPr>
        <w:t>。</w:t>
      </w:r>
    </w:p>
    <w:p>
      <w:pPr>
        <w:overflowPunct w:val="0"/>
        <w:spacing w:before="7" w:line="360" w:lineRule="auto"/>
        <w:ind w:firstLine="480" w:firstLineChars="200"/>
        <w:rPr>
          <w:rFonts w:ascii="Times New Roman" w:eastAsia="宋体"/>
          <w:sz w:val="24"/>
          <w:szCs w:val="24"/>
        </w:rPr>
      </w:pPr>
      <w:r>
        <w:rPr>
          <w:rFonts w:ascii="Times New Roman" w:eastAsia="宋体"/>
          <w:sz w:val="24"/>
          <w:szCs w:val="24"/>
        </w:rPr>
        <w:t>渍水对小麦生长有显著影响，但不同品种对渍水响应有显著差异。与正常水分处理相比，渍水胁迫导致大多数基因型品种的产量出现不同程度的下降，平均产量下降13.4%。与对照相比，渍水胁迫下各品种的差异变小，变幅缩小。从各产量构成因素看，穗数略有下降，穗粒数不受影响，和对照没有差异，而粒重下降幅度较大，较对照下降了13%。渍水胁迫也降低了收获指数，平均下降幅度为12.2%。</w:t>
      </w: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spacing w:line="360" w:lineRule="auto"/>
        <w:rPr>
          <w:rFonts w:ascii="Times New Roman" w:eastAsia="宋体"/>
        </w:rPr>
      </w:pPr>
      <w:r>
        <w:rPr>
          <w:rFonts w:ascii="Times New Roman" w:eastAsia="宋体"/>
        </w:rPr>
        <mc:AlternateContent>
          <mc:Choice Requires="wpg">
            <w:drawing>
              <wp:anchor distT="0" distB="0" distL="114300" distR="114300" simplePos="0" relativeHeight="251659264" behindDoc="0" locked="0" layoutInCell="1" allowOverlap="1">
                <wp:simplePos x="0" y="0"/>
                <wp:positionH relativeFrom="margin">
                  <wp:posOffset>0</wp:posOffset>
                </wp:positionH>
                <wp:positionV relativeFrom="paragraph">
                  <wp:posOffset>-635</wp:posOffset>
                </wp:positionV>
                <wp:extent cx="5648960" cy="5090160"/>
                <wp:effectExtent l="0" t="0" r="0" b="0"/>
                <wp:wrapNone/>
                <wp:docPr id="23" name="组合 7"/>
                <wp:cNvGraphicFramePr/>
                <a:graphic xmlns:a="http://schemas.openxmlformats.org/drawingml/2006/main">
                  <a:graphicData uri="http://schemas.microsoft.com/office/word/2010/wordprocessingGroup">
                    <wpg:wgp>
                      <wpg:cNvGrpSpPr/>
                      <wpg:grpSpPr>
                        <a:xfrm>
                          <a:off x="0" y="0"/>
                          <a:ext cx="5648960" cy="5090160"/>
                          <a:chOff x="0" y="-195581"/>
                          <a:chExt cx="6300471" cy="6580505"/>
                        </a:xfrm>
                      </wpg:grpSpPr>
                      <pic:pic xmlns:pic="http://schemas.openxmlformats.org/drawingml/2006/picture">
                        <pic:nvPicPr>
                          <pic:cNvPr id="24" name="图片 24"/>
                          <pic:cNvPicPr/>
                        </pic:nvPicPr>
                        <pic:blipFill>
                          <a:blip r:embed="rId11"/>
                          <a:stretch>
                            <a:fillRect/>
                          </a:stretch>
                        </pic:blipFill>
                        <pic:spPr>
                          <a:xfrm>
                            <a:off x="1271" y="-195580"/>
                            <a:ext cx="3469640" cy="2529840"/>
                          </a:xfrm>
                          <a:prstGeom prst="rect">
                            <a:avLst/>
                          </a:prstGeom>
                        </pic:spPr>
                      </pic:pic>
                      <pic:pic xmlns:pic="http://schemas.openxmlformats.org/drawingml/2006/picture">
                        <pic:nvPicPr>
                          <pic:cNvPr id="25" name="图片 25"/>
                          <pic:cNvPicPr/>
                        </pic:nvPicPr>
                        <pic:blipFill>
                          <a:blip r:embed="rId12"/>
                          <a:stretch>
                            <a:fillRect/>
                          </a:stretch>
                        </pic:blipFill>
                        <pic:spPr>
                          <a:xfrm>
                            <a:off x="2829561" y="-195581"/>
                            <a:ext cx="3469640" cy="2529840"/>
                          </a:xfrm>
                          <a:prstGeom prst="rect">
                            <a:avLst/>
                          </a:prstGeom>
                        </pic:spPr>
                      </pic:pic>
                      <pic:pic xmlns:pic="http://schemas.openxmlformats.org/drawingml/2006/picture">
                        <pic:nvPicPr>
                          <pic:cNvPr id="26" name="图片 26"/>
                          <pic:cNvPicPr/>
                        </pic:nvPicPr>
                        <pic:blipFill>
                          <a:blip r:embed="rId13"/>
                          <a:stretch>
                            <a:fillRect/>
                          </a:stretch>
                        </pic:blipFill>
                        <pic:spPr>
                          <a:xfrm>
                            <a:off x="636" y="1790700"/>
                            <a:ext cx="3469640" cy="2529840"/>
                          </a:xfrm>
                          <a:prstGeom prst="rect">
                            <a:avLst/>
                          </a:prstGeom>
                        </pic:spPr>
                      </pic:pic>
                      <pic:pic xmlns:pic="http://schemas.openxmlformats.org/drawingml/2006/picture">
                        <pic:nvPicPr>
                          <pic:cNvPr id="27" name="图片 27"/>
                          <pic:cNvPicPr/>
                        </pic:nvPicPr>
                        <pic:blipFill>
                          <a:blip r:embed="rId14"/>
                          <a:stretch>
                            <a:fillRect/>
                          </a:stretch>
                        </pic:blipFill>
                        <pic:spPr>
                          <a:xfrm>
                            <a:off x="2830831" y="1805305"/>
                            <a:ext cx="3469640" cy="2529840"/>
                          </a:xfrm>
                          <a:prstGeom prst="rect">
                            <a:avLst/>
                          </a:prstGeom>
                        </pic:spPr>
                      </pic:pic>
                      <pic:pic xmlns:pic="http://schemas.openxmlformats.org/drawingml/2006/picture">
                        <pic:nvPicPr>
                          <pic:cNvPr id="28" name="图片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3784599"/>
                            <a:ext cx="3470275" cy="2600325"/>
                          </a:xfrm>
                          <a:prstGeom prst="rect">
                            <a:avLst/>
                          </a:prstGeom>
                          <a:noFill/>
                        </pic:spPr>
                      </pic:pic>
                    </wpg:wgp>
                  </a:graphicData>
                </a:graphic>
              </wp:anchor>
            </w:drawing>
          </mc:Choice>
          <mc:Fallback>
            <w:pict>
              <v:group id="组合 7" o:spid="_x0000_s1026" o:spt="203" style="position:absolute;left:0pt;margin-left:0pt;margin-top:-0.05pt;height:400.8pt;width:444.8pt;mso-position-horizontal-relative:margin;z-index:251659264;mso-width-relative:page;mso-height-relative:page;" coordorigin="0,-195581" coordsize="6300471,6580505" o:gfxdata="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">
                <o:lock v:ext="edit" aspectratio="f"/>
                <v:shape id="_x0000_s1026" o:spid="_x0000_s1026" o:spt="75" type="#_x0000_t75" style="position:absolute;left:1271;top:-195580;height:2529840;width:3469640;" filled="f" o:preferrelative="t" stroked="f" coordsize="21600,21600" o:gfxdata="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FGha7sAAADb&#10;AAAADwAAAAAAAAABACAAAAAiAAAAZHJzL2Rvd25yZXYueG1sUEsBAhQAFAAAAAgAh07iQDMvBZ47&#10;AAAAOQAAABAAAAAAAAAAAQAgAAAACgEAAGRycy9zaGFwZXhtbC54bWxQSwUGAAAAAAYABgBbAQAA&#10;tAMAAAAA&#10;">
                  <v:fill on="f" focussize="0,0"/>
                  <v:stroke on="f"/>
                  <v:imagedata r:id="rId11" o:title=""/>
                  <o:lock v:ext="edit" aspectratio="f"/>
                </v:shape>
                <v:shape id="_x0000_s1026" o:spid="_x0000_s1026" o:spt="75" type="#_x0000_t75" style="position:absolute;left:2829561;top:-195581;height:2529840;width:3469640;" filled="f" o:preferrelative="t" stroked="f" coordsize="21600,21600" o:gfxdata="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WFPu8AAAA&#10;2wAAAA8AAAAAAAAAAQAgAAAAIgAAAGRycy9kb3ducmV2LnhtbFBLAQIUABQAAAAIAIdO4kAzLwWe&#10;OwAAADkAAAAQAAAAAAAAAAEAIAAAAAsBAABkcnMvc2hhcGV4bWwueG1sUEsFBgAAAAAGAAYAWwEA&#10;ALUDAAAAAA==&#10;">
                  <v:fill on="f" focussize="0,0"/>
                  <v:stroke on="f"/>
                  <v:imagedata r:id="rId12" o:title=""/>
                  <o:lock v:ext="edit" aspectratio="f"/>
                </v:shape>
                <v:shape id="_x0000_s1026" o:spid="_x0000_s1026" o:spt="75" type="#_x0000_t75" style="position:absolute;left:636;top:1790700;height:2529840;width:3469640;" filled="f" o:preferrelative="t" stroked="f" coordsize="21600,21600" o:gfxdata="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0Rw9ugAAANsA&#10;AAAPAAAAAAAAAAEAIAAAACIAAABkcnMvZG93bnJldi54bWxQSwECFAAUAAAACACHTuJAMy8FnjsA&#10;AAA5AAAAEAAAAAAAAAABACAAAAAJAQAAZHJzL3NoYXBleG1sLnhtbFBLBQYAAAAABgAGAFsBAACz&#10;AwAAAAA=&#10;">
                  <v:fill on="f" focussize="0,0"/>
                  <v:stroke on="f"/>
                  <v:imagedata r:id="rId13" o:title=""/>
                  <o:lock v:ext="edit" aspectratio="f"/>
                </v:shape>
                <v:shape id="_x0000_s1026" o:spid="_x0000_s1026" o:spt="75" type="#_x0000_t75" style="position:absolute;left:2830831;top:1805305;height:2529840;width:3469640;" filled="f" o:preferrelative="t" stroked="f" coordsize="21600,21600" o:gfxdata="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JAm2dtwAAANsAAAAP&#10;AAAAAAAAAAEAIAAAACIAAABkcnMvZG93bnJldi54bWxQSwECFAAUAAAACACHTuJAMy8FnjsAAAA5&#10;AAAAEAAAAAAAAAABACAAAAAGAQAAZHJzL3NoYXBleG1sLnhtbFBLBQYAAAAABgAGAFsBAACwAwAA&#10;AAA=&#10;">
                  <v:fill on="f" focussize="0,0"/>
                  <v:stroke on="f"/>
                  <v:imagedata r:id="rId14" o:title=""/>
                  <o:lock v:ext="edit" aspectratio="f"/>
                </v:shape>
                <v:shape id="_x0000_s1026" o:spid="_x0000_s1026" o:spt="75" type="#_x0000_t75" style="position:absolute;left:0;top:3784599;height:2600325;width:3470275;" filled="f" o:preferrelative="t" stroked="f" coordsize="21600,21600" o:gfxdata="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mvGlAtAAAANsAAAAPAAAA&#10;AAAAAAEAIAAAACIAAABkcnMvZG93bnJldi54bWxQSwECFAAUAAAACACHTuJAMy8FnjsAAAA5AAAA&#10;EAAAAAAAAAABACAAAAADAQAAZHJzL3NoYXBleG1sLnhtbFBLBQYAAAAABgAGAFsBAACtAwAAAAA=&#10;">
                  <v:fill on="f" focussize="0,0"/>
                  <v:stroke on="f"/>
                  <v:imagedata r:id="rId15" o:title=""/>
                  <o:lock v:ext="edit" aspectratio="t"/>
                </v:shape>
              </v:group>
            </w:pict>
          </mc:Fallback>
        </mc:AlternateContent>
      </w:r>
    </w:p>
    <w:p>
      <w:pPr>
        <w:spacing w:line="360" w:lineRule="auto"/>
        <w:rPr>
          <w:rFonts w:ascii="Times New Roman" w:eastAsia="宋体"/>
        </w:rPr>
      </w:pPr>
    </w:p>
    <w:p>
      <w:pPr>
        <w:spacing w:line="360" w:lineRule="auto"/>
        <w:rPr>
          <w:rFonts w:ascii="Times New Roman" w:eastAsia="宋体"/>
        </w:rPr>
      </w:pPr>
      <w:r>
        <w:rPr>
          <w:rFonts w:ascii="Times New Roman" w:eastAsia="宋体"/>
        </w:rPr>
        <w:t xml:space="preserve"> </w:t>
      </w:r>
    </w:p>
    <w:p>
      <w:pPr>
        <w:spacing w:line="360" w:lineRule="auto"/>
        <w:rPr>
          <w:rFonts w:ascii="Times New Roman" w:eastAsia="宋体"/>
        </w:rPr>
      </w:pPr>
    </w:p>
    <w:p>
      <w:pPr>
        <w:spacing w:line="360" w:lineRule="auto"/>
        <w:rPr>
          <w:rFonts w:ascii="Times New Roman" w:eastAsia="宋体"/>
        </w:rPr>
      </w:pPr>
    </w:p>
    <w:p>
      <w:pPr>
        <w:spacing w:line="360" w:lineRule="auto"/>
        <w:rPr>
          <w:rFonts w:ascii="Times New Roman" w:eastAsia="宋体"/>
        </w:rPr>
      </w:pPr>
    </w:p>
    <w:p>
      <w:pPr>
        <w:spacing w:line="360" w:lineRule="auto"/>
        <w:rPr>
          <w:rFonts w:ascii="Times New Roman" w:eastAsia="宋体"/>
        </w:rPr>
      </w:pPr>
    </w:p>
    <w:p>
      <w:pPr>
        <w:spacing w:line="360" w:lineRule="auto"/>
        <w:ind w:firstLine="420" w:firstLineChars="200"/>
        <w:rPr>
          <w:rFonts w:ascii="Times New Roman" w:eastAsia="宋体"/>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ind w:firstLine="277" w:firstLineChars="150"/>
        <w:rPr>
          <w:rFonts w:ascii="Times New Roman" w:eastAsia="宋体"/>
          <w:b/>
          <w:spacing w:val="-13"/>
        </w:rPr>
      </w:pPr>
    </w:p>
    <w:p>
      <w:pPr>
        <w:overflowPunct w:val="0"/>
        <w:spacing w:before="7" w:line="360" w:lineRule="auto"/>
        <w:rPr>
          <w:rFonts w:ascii="Times New Roman" w:eastAsia="宋体"/>
        </w:rPr>
      </w:pPr>
    </w:p>
    <w:p>
      <w:pPr>
        <w:pStyle w:val="4"/>
        <w:spacing w:line="360" w:lineRule="auto"/>
        <w:jc w:val="center"/>
        <w:rPr>
          <w:rFonts w:ascii="Times New Roman"/>
          <w:sz w:val="21"/>
          <w:szCs w:val="21"/>
        </w:rPr>
      </w:pPr>
      <w:r>
        <w:rPr>
          <w:rFonts w:ascii="Times New Roman"/>
          <w:sz w:val="21"/>
          <w:szCs w:val="21"/>
        </w:rPr>
        <w:t>渍水对不同小麦品种产量及构成因素的影响</w:t>
      </w:r>
    </w:p>
    <w:p>
      <w:pPr>
        <w:overflowPunct w:val="0"/>
        <w:spacing w:line="360" w:lineRule="auto"/>
        <w:jc w:val="center"/>
        <w:rPr>
          <w:rFonts w:ascii="Times New Roman" w:eastAsia="宋体"/>
          <w:sz w:val="18"/>
          <w:szCs w:val="18"/>
        </w:rPr>
      </w:pPr>
      <w:r>
        <w:rPr>
          <w:rFonts w:ascii="Times New Roman" w:eastAsia="宋体"/>
          <w:sz w:val="18"/>
          <w:szCs w:val="18"/>
        </w:rPr>
        <w:t>注：</w:t>
      </w:r>
      <w:r>
        <w:rPr>
          <w:rFonts w:hint="eastAsia" w:ascii="Times New Roman" w:eastAsia="宋体"/>
          <w:sz w:val="18"/>
          <w:szCs w:val="18"/>
        </w:rPr>
        <w:t>C</w:t>
      </w:r>
      <w:r>
        <w:rPr>
          <w:rFonts w:ascii="Times New Roman" w:eastAsia="宋体"/>
          <w:sz w:val="18"/>
          <w:szCs w:val="18"/>
        </w:rPr>
        <w:t>K</w:t>
      </w:r>
      <w:r>
        <w:rPr>
          <w:rFonts w:hint="eastAsia" w:ascii="Times New Roman" w:eastAsia="宋体"/>
          <w:sz w:val="18"/>
          <w:szCs w:val="18"/>
        </w:rPr>
        <w:t>、</w:t>
      </w:r>
      <w:r>
        <w:rPr>
          <w:rFonts w:ascii="Times New Roman" w:eastAsia="宋体"/>
          <w:sz w:val="18"/>
          <w:szCs w:val="18"/>
        </w:rPr>
        <w:t>PW</w:t>
      </w:r>
      <w:r>
        <w:rPr>
          <w:rFonts w:hint="eastAsia" w:ascii="Times New Roman" w:eastAsia="宋体"/>
          <w:sz w:val="18"/>
          <w:szCs w:val="18"/>
        </w:rPr>
        <w:t>和</w:t>
      </w:r>
      <w:r>
        <w:rPr>
          <w:rFonts w:ascii="Times New Roman" w:eastAsia="宋体"/>
          <w:sz w:val="18"/>
          <w:szCs w:val="18"/>
        </w:rPr>
        <w:t>WL</w:t>
      </w:r>
      <w:r>
        <w:rPr>
          <w:rFonts w:hint="eastAsia" w:ascii="Times New Roman" w:eastAsia="宋体"/>
          <w:sz w:val="18"/>
          <w:szCs w:val="18"/>
        </w:rPr>
        <w:t>分别代表对照、渍水锻炼和渍水胁迫。</w:t>
      </w:r>
      <w:r>
        <w:rPr>
          <w:rFonts w:ascii="Times New Roman" w:eastAsia="宋体"/>
          <w:sz w:val="18"/>
          <w:szCs w:val="18"/>
        </w:rPr>
        <w:t>图中最上点和最下点分别为5%和95%点位值，箱图中3条实线分别为75%、50%和25%点位值，下同。</w:t>
      </w:r>
    </w:p>
    <w:p>
      <w:pPr>
        <w:widowControl w:val="0"/>
        <w:spacing w:line="400" w:lineRule="exact"/>
        <w:ind w:firstLine="482"/>
        <w:jc w:val="both"/>
        <w:rPr>
          <w:rFonts w:ascii="Times New Roman" w:hAnsi="Times New Roman" w:cs="Times New Roman" w:eastAsiaTheme="minorEastAsia"/>
        </w:rPr>
      </w:pPr>
    </w:p>
    <w:p>
      <w:pPr>
        <w:widowControl w:val="0"/>
        <w:spacing w:line="400" w:lineRule="exact"/>
        <w:ind w:firstLine="482"/>
        <w:jc w:val="both"/>
        <w:rPr>
          <w:rFonts w:ascii="Times New Roman" w:hAnsi="Times New Roman" w:cs="Times New Roman" w:eastAsiaTheme="minorEastAsia"/>
        </w:rPr>
      </w:pPr>
    </w:p>
    <w:p>
      <w:pPr>
        <w:spacing w:line="360" w:lineRule="auto"/>
        <w:ind w:firstLine="482" w:firstLineChars="200"/>
        <w:rPr>
          <w:rFonts w:ascii="Times New Roman" w:eastAsia="宋体"/>
          <w:sz w:val="24"/>
          <w:szCs w:val="24"/>
        </w:rPr>
      </w:pPr>
      <w:r>
        <w:rPr>
          <w:rFonts w:hint="eastAsia" w:ascii="Times New Roman" w:eastAsia="宋体"/>
          <w:b/>
          <w:sz w:val="24"/>
          <w:szCs w:val="24"/>
        </w:rPr>
        <w:t xml:space="preserve">品种耐渍性和锻炼敏感性评价指标的筛选 </w:t>
      </w:r>
      <w:r>
        <w:rPr>
          <w:rFonts w:ascii="Times New Roman" w:eastAsia="宋体"/>
          <w:b/>
          <w:sz w:val="24"/>
          <w:szCs w:val="24"/>
        </w:rPr>
        <w:t xml:space="preserve">   </w:t>
      </w:r>
      <w:r>
        <w:rPr>
          <w:rFonts w:ascii="Times New Roman" w:eastAsia="宋体"/>
          <w:sz w:val="24"/>
          <w:szCs w:val="24"/>
        </w:rPr>
        <w:t>为评价品种对渍水响应的差异，本研究采用抗渍系数（渍水处理/对照处理）对其抗渍性进行评价。不同指标的耐渍指数有较大差异，穗数和穗粒数的耐渍指数变幅小，产量和千粒重变幅较大，收获指数的变幅更大，</w:t>
      </w:r>
      <w:r>
        <w:rPr>
          <w:rFonts w:hint="eastAsia" w:ascii="Times New Roman" w:eastAsia="宋体"/>
          <w:sz w:val="24"/>
          <w:szCs w:val="24"/>
        </w:rPr>
        <w:t>R</w:t>
      </w:r>
      <w:r>
        <w:rPr>
          <w:rFonts w:ascii="Times New Roman" w:eastAsia="宋体"/>
          <w:sz w:val="24"/>
          <w:szCs w:val="24"/>
        </w:rPr>
        <w:t>AP</w:t>
      </w:r>
      <w:r>
        <w:rPr>
          <w:rFonts w:hint="eastAsia" w:ascii="Times New Roman" w:eastAsia="宋体"/>
          <w:sz w:val="24"/>
          <w:szCs w:val="24"/>
        </w:rPr>
        <w:t>、</w:t>
      </w:r>
      <w:r>
        <w:rPr>
          <w:rFonts w:ascii="Times New Roman" w:eastAsia="宋体"/>
          <w:sz w:val="24"/>
          <w:szCs w:val="24"/>
        </w:rPr>
        <w:t>REP</w:t>
      </w:r>
      <w:r>
        <w:rPr>
          <w:rFonts w:hint="eastAsia" w:ascii="Times New Roman" w:eastAsia="宋体"/>
          <w:sz w:val="24"/>
          <w:szCs w:val="24"/>
        </w:rPr>
        <w:t>、</w:t>
      </w:r>
      <w:r>
        <w:rPr>
          <w:rFonts w:ascii="Times New Roman" w:eastAsia="宋体"/>
          <w:sz w:val="24"/>
          <w:szCs w:val="24"/>
        </w:rPr>
        <w:t>CTA</w:t>
      </w:r>
      <w:r>
        <w:rPr>
          <w:rFonts w:hint="eastAsia" w:ascii="Times New Roman" w:eastAsia="宋体"/>
          <w:sz w:val="24"/>
          <w:szCs w:val="24"/>
        </w:rPr>
        <w:t>和</w:t>
      </w:r>
      <w:r>
        <w:rPr>
          <w:rFonts w:ascii="Times New Roman" w:eastAsia="宋体"/>
          <w:sz w:val="24"/>
          <w:szCs w:val="24"/>
        </w:rPr>
        <w:t>PAA</w:t>
      </w:r>
      <w:r>
        <w:rPr>
          <w:rFonts w:hint="eastAsia" w:ascii="Times New Roman" w:eastAsia="宋体"/>
          <w:sz w:val="24"/>
          <w:szCs w:val="24"/>
        </w:rPr>
        <w:t>变幅也较大，</w:t>
      </w:r>
      <w:r>
        <w:rPr>
          <w:rFonts w:ascii="Times New Roman" w:eastAsia="宋体"/>
          <w:sz w:val="24"/>
          <w:szCs w:val="24"/>
        </w:rPr>
        <w:t>可见渍水胁迫对产量</w:t>
      </w:r>
      <w:r>
        <w:rPr>
          <w:rFonts w:hint="eastAsia" w:ascii="Times New Roman" w:eastAsia="宋体"/>
          <w:sz w:val="24"/>
          <w:szCs w:val="24"/>
        </w:rPr>
        <w:t>、</w:t>
      </w:r>
      <w:r>
        <w:rPr>
          <w:rFonts w:ascii="Times New Roman" w:eastAsia="宋体"/>
          <w:sz w:val="24"/>
          <w:szCs w:val="24"/>
        </w:rPr>
        <w:t>收获指数</w:t>
      </w:r>
      <w:r>
        <w:rPr>
          <w:rFonts w:hint="eastAsia" w:ascii="Times New Roman" w:eastAsia="宋体"/>
          <w:sz w:val="24"/>
          <w:szCs w:val="24"/>
        </w:rPr>
        <w:t>和物质积累转运均有较大</w:t>
      </w:r>
      <w:r>
        <w:rPr>
          <w:rFonts w:ascii="Times New Roman" w:eastAsia="宋体"/>
          <w:sz w:val="24"/>
          <w:szCs w:val="24"/>
        </w:rPr>
        <w:t>影响。</w:t>
      </w:r>
    </w:p>
    <w:p>
      <w:pPr>
        <w:spacing w:line="360" w:lineRule="auto"/>
        <w:ind w:firstLine="480" w:firstLineChars="200"/>
        <w:rPr>
          <w:rFonts w:ascii="Times New Roman" w:eastAsia="宋体"/>
          <w:sz w:val="24"/>
          <w:szCs w:val="24"/>
        </w:rPr>
      </w:pPr>
    </w:p>
    <w:p>
      <w:pPr>
        <w:spacing w:line="360" w:lineRule="auto"/>
        <w:rPr>
          <w:rFonts w:ascii="Times New Roman" w:eastAsia="宋体"/>
          <w:b/>
          <w:spacing w:val="-13"/>
          <w:sz w:val="24"/>
          <w:szCs w:val="24"/>
        </w:rPr>
      </w:pPr>
      <w:r>
        <w:rPr>
          <w:rFonts w:ascii="Times New Roman" w:eastAsia="宋体"/>
          <w:b/>
          <w:spacing w:val="-13"/>
          <w:sz w:val="24"/>
          <w:szCs w:val="24"/>
        </w:rPr>
        <mc:AlternateContent>
          <mc:Choice Requires="wpg">
            <w:drawing>
              <wp:anchor distT="0" distB="0" distL="114300" distR="114300" simplePos="0" relativeHeight="251660288" behindDoc="0" locked="0" layoutInCell="1" allowOverlap="1">
                <wp:simplePos x="0" y="0"/>
                <wp:positionH relativeFrom="column">
                  <wp:posOffset>-564515</wp:posOffset>
                </wp:positionH>
                <wp:positionV relativeFrom="paragraph">
                  <wp:posOffset>95250</wp:posOffset>
                </wp:positionV>
                <wp:extent cx="6368415" cy="2637155"/>
                <wp:effectExtent l="0" t="0" r="0" b="0"/>
                <wp:wrapNone/>
                <wp:docPr id="30" name="组合 30"/>
                <wp:cNvGraphicFramePr/>
                <a:graphic xmlns:a="http://schemas.openxmlformats.org/drawingml/2006/main">
                  <a:graphicData uri="http://schemas.microsoft.com/office/word/2010/wordprocessingGroup">
                    <wpg:wgp>
                      <wpg:cNvGrpSpPr/>
                      <wpg:grpSpPr>
                        <a:xfrm>
                          <a:off x="0" y="0"/>
                          <a:ext cx="6368212" cy="2636891"/>
                          <a:chOff x="0" y="0"/>
                          <a:chExt cx="6368212" cy="2636891"/>
                        </a:xfrm>
                      </wpg:grpSpPr>
                      <pic:pic xmlns:pic="http://schemas.openxmlformats.org/drawingml/2006/picture">
                        <pic:nvPicPr>
                          <pic:cNvPr id="206" name="图片 206"/>
                          <pic:cNvPicPr/>
                        </pic:nvPicPr>
                        <pic:blipFill>
                          <a:blip r:embed="rId16"/>
                          <a:stretch>
                            <a:fillRect/>
                          </a:stretch>
                        </pic:blipFill>
                        <pic:spPr>
                          <a:xfrm>
                            <a:off x="2812212" y="8626"/>
                            <a:ext cx="3556000" cy="2628265"/>
                          </a:xfrm>
                          <a:prstGeom prst="rect">
                            <a:avLst/>
                          </a:prstGeom>
                        </pic:spPr>
                      </pic:pic>
                      <pic:pic xmlns:pic="http://schemas.openxmlformats.org/drawingml/2006/picture">
                        <pic:nvPicPr>
                          <pic:cNvPr id="207" name="图片 207"/>
                          <pic:cNvPicPr/>
                        </pic:nvPicPr>
                        <pic:blipFill>
                          <a:blip r:embed="rId17"/>
                          <a:stretch>
                            <a:fillRect/>
                          </a:stretch>
                        </pic:blipFill>
                        <pic:spPr>
                          <a:xfrm>
                            <a:off x="0" y="0"/>
                            <a:ext cx="3556000" cy="2628265"/>
                          </a:xfrm>
                          <a:prstGeom prst="rect">
                            <a:avLst/>
                          </a:prstGeom>
                        </pic:spPr>
                      </pic:pic>
                    </wpg:wgp>
                  </a:graphicData>
                </a:graphic>
              </wp:anchor>
            </w:drawing>
          </mc:Choice>
          <mc:Fallback>
            <w:pict>
              <v:group id="_x0000_s1026" o:spid="_x0000_s1026" o:spt="203" style="position:absolute;left:0pt;margin-left:-44.45pt;margin-top:7.5pt;height:207.65pt;width:501.45pt;z-index:251660288;mso-width-relative:page;mso-height-relative:page;" coordsize="6368212,2636891" o:gfxdata="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">
                <o:lock v:ext="edit" aspectratio="f"/>
                <v:shape id="_x0000_s1026" o:spid="_x0000_s1026" o:spt="75" type="#_x0000_t75" style="position:absolute;left:2812212;top:8626;height:2628265;width:3556000;" filled="f" o:preferrelative="t" stroked="f" coordsize="21600,21600" o:gfxdata="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vWQ+/&#10;AAAA3AAAAA8AAAAAAAAAAQAgAAAAIgAAAGRycy9kb3ducmV2LnhtbFBLAQIUABQAAAAIAIdO4kAz&#10;LwWeOwAAADkAAAAQAAAAAAAAAAEAIAAAAA4BAABkcnMvc2hhcGV4bWwueG1sUEsFBgAAAAAGAAYA&#10;WwEAALgDAAAAAA==&#10;">
                  <v:fill on="f" focussize="0,0"/>
                  <v:stroke on="f"/>
                  <v:imagedata r:id="rId16" o:title=""/>
                  <o:lock v:ext="edit" aspectratio="f"/>
                </v:shape>
                <v:shape id="_x0000_s1026" o:spid="_x0000_s1026" o:spt="75" type="#_x0000_t75" style="position:absolute;left:0;top:0;height:2628265;width:3556000;" filled="f" o:preferrelative="t" stroked="f" coordsize="21600,21600" o:gfxdata="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7HYG8AAAA&#10;3AAAAA8AAAAAAAAAAQAgAAAAIgAAAGRycy9kb3ducmV2LnhtbFBLAQIUABQAAAAIAIdO4kAzLwWe&#10;OwAAADkAAAAQAAAAAAAAAAEAIAAAAAsBAABkcnMvc2hhcGV4bWwueG1sUEsFBgAAAAAGAAYAWwEA&#10;ALUDAAAAAA==&#10;">
                  <v:fill on="f" focussize="0,0"/>
                  <v:stroke on="f"/>
                  <v:imagedata r:id="rId17" o:title=""/>
                  <o:lock v:ext="edit" aspectratio="f"/>
                </v:shape>
              </v:group>
            </w:pict>
          </mc:Fallback>
        </mc:AlternateContent>
      </w:r>
    </w:p>
    <w:p>
      <w:pPr>
        <w:spacing w:line="360" w:lineRule="auto"/>
        <w:ind w:firstLine="480" w:firstLineChars="200"/>
        <w:rPr>
          <w:rFonts w:ascii="Times New Roman" w:eastAsia="宋体"/>
          <w:sz w:val="24"/>
          <w:szCs w:val="24"/>
        </w:rPr>
      </w:pPr>
    </w:p>
    <w:p>
      <w:pPr>
        <w:spacing w:line="360" w:lineRule="auto"/>
        <w:ind w:firstLine="480" w:firstLineChars="200"/>
        <w:rPr>
          <w:rFonts w:ascii="Times New Roman" w:eastAsia="宋体"/>
          <w:sz w:val="24"/>
          <w:szCs w:val="24"/>
        </w:rPr>
      </w:pPr>
    </w:p>
    <w:p>
      <w:pPr>
        <w:spacing w:line="360" w:lineRule="auto"/>
        <w:ind w:firstLine="480" w:firstLineChars="200"/>
        <w:rPr>
          <w:rFonts w:ascii="Times New Roman" w:eastAsia="宋体"/>
          <w:sz w:val="24"/>
          <w:szCs w:val="24"/>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spacing w:line="360" w:lineRule="auto"/>
        <w:ind w:firstLine="420" w:firstLineChars="200"/>
        <w:rPr>
          <w:rFonts w:ascii="Times New Roman" w:eastAsia="宋体"/>
        </w:rPr>
      </w:pPr>
    </w:p>
    <w:p>
      <w:pPr>
        <w:pStyle w:val="4"/>
        <w:jc w:val="center"/>
        <w:rPr>
          <w:rFonts w:ascii="Times New Roman"/>
          <w:sz w:val="21"/>
          <w:szCs w:val="21"/>
        </w:rPr>
      </w:pPr>
      <w:r>
        <w:rPr>
          <w:rFonts w:ascii="Times New Roman"/>
          <w:sz w:val="21"/>
          <w:szCs w:val="21"/>
        </w:rPr>
        <w:t>渍水对不同小麦品种</w:t>
      </w:r>
      <w:r>
        <w:rPr>
          <w:rFonts w:hint="eastAsia" w:ascii="Times New Roman"/>
          <w:sz w:val="21"/>
          <w:szCs w:val="21"/>
        </w:rPr>
        <w:t>耐渍系数和锻炼系数的影响</w:t>
      </w:r>
    </w:p>
    <w:p>
      <w:pPr>
        <w:widowControl w:val="0"/>
        <w:spacing w:line="400" w:lineRule="exact"/>
        <w:ind w:firstLine="482"/>
        <w:jc w:val="both"/>
        <w:rPr>
          <w:rFonts w:ascii="Times New Roman" w:hAnsi="Times New Roman" w:cs="Times New Roman" w:eastAsiaTheme="minorEastAsia"/>
        </w:rPr>
      </w:pPr>
    </w:p>
    <w:p>
      <w:pPr>
        <w:spacing w:line="360" w:lineRule="auto"/>
        <w:ind w:firstLine="480" w:firstLineChars="200"/>
        <w:rPr>
          <w:rFonts w:ascii="Times New Roman" w:eastAsia="宋体"/>
          <w:sz w:val="24"/>
          <w:szCs w:val="24"/>
        </w:rPr>
      </w:pPr>
      <w:r>
        <w:rPr>
          <w:rFonts w:hint="eastAsia" w:ascii="Times New Roman" w:eastAsia="宋体"/>
          <w:sz w:val="24"/>
          <w:szCs w:val="24"/>
        </w:rPr>
        <w:t>利用产量、千粒重、S</w:t>
      </w:r>
      <w:r>
        <w:rPr>
          <w:rFonts w:ascii="Times New Roman" w:eastAsia="宋体"/>
          <w:sz w:val="24"/>
          <w:szCs w:val="24"/>
        </w:rPr>
        <w:t>PAD</w:t>
      </w:r>
      <w:r>
        <w:rPr>
          <w:rFonts w:hint="eastAsia" w:ascii="Times New Roman" w:eastAsia="宋体"/>
          <w:sz w:val="24"/>
          <w:szCs w:val="24"/>
        </w:rPr>
        <w:t>、收获指数等指标的耐渍系数和锻炼系数进行聚类分析，可聚成不同的类别，发现抗渍性较强的品种有扬辐麦</w:t>
      </w:r>
      <w:r>
        <w:rPr>
          <w:rFonts w:ascii="Times New Roman" w:eastAsia="宋体"/>
          <w:sz w:val="24"/>
          <w:szCs w:val="24"/>
        </w:rPr>
        <w:t>4</w:t>
      </w:r>
      <w:r>
        <w:rPr>
          <w:rFonts w:hint="eastAsia" w:ascii="Times New Roman" w:eastAsia="宋体"/>
          <w:sz w:val="24"/>
          <w:szCs w:val="24"/>
        </w:rPr>
        <w:t>号、扬麦</w:t>
      </w:r>
      <w:r>
        <w:rPr>
          <w:rFonts w:ascii="Times New Roman" w:eastAsia="宋体"/>
          <w:sz w:val="24"/>
          <w:szCs w:val="24"/>
        </w:rPr>
        <w:t>18</w:t>
      </w:r>
      <w:r>
        <w:rPr>
          <w:rFonts w:hint="eastAsia" w:ascii="Times New Roman" w:eastAsia="宋体"/>
          <w:sz w:val="24"/>
          <w:szCs w:val="24"/>
        </w:rPr>
        <w:t>、扬麦</w:t>
      </w:r>
      <w:r>
        <w:rPr>
          <w:rFonts w:ascii="Times New Roman" w:eastAsia="宋体"/>
          <w:sz w:val="24"/>
          <w:szCs w:val="24"/>
        </w:rPr>
        <w:t>20</w:t>
      </w:r>
      <w:r>
        <w:rPr>
          <w:rFonts w:hint="eastAsia" w:ascii="Times New Roman" w:eastAsia="宋体"/>
          <w:sz w:val="24"/>
          <w:szCs w:val="24"/>
        </w:rPr>
        <w:t>、连麦</w:t>
      </w:r>
      <w:r>
        <w:rPr>
          <w:rFonts w:ascii="Times New Roman" w:eastAsia="宋体"/>
          <w:sz w:val="24"/>
          <w:szCs w:val="24"/>
        </w:rPr>
        <w:t>7</w:t>
      </w:r>
      <w:r>
        <w:rPr>
          <w:rFonts w:hint="eastAsia" w:ascii="Times New Roman" w:eastAsia="宋体"/>
          <w:sz w:val="24"/>
          <w:szCs w:val="24"/>
        </w:rPr>
        <w:t>号、汶农</w:t>
      </w:r>
      <w:r>
        <w:rPr>
          <w:rFonts w:ascii="Times New Roman" w:eastAsia="宋体"/>
          <w:sz w:val="24"/>
          <w:szCs w:val="24"/>
        </w:rPr>
        <w:t>14</w:t>
      </w:r>
      <w:r>
        <w:rPr>
          <w:rFonts w:hint="eastAsia" w:ascii="Times New Roman" w:eastAsia="宋体"/>
          <w:sz w:val="24"/>
          <w:szCs w:val="24"/>
        </w:rPr>
        <w:t>、淮麦</w:t>
      </w:r>
      <w:r>
        <w:rPr>
          <w:rFonts w:ascii="Times New Roman" w:eastAsia="宋体"/>
          <w:sz w:val="24"/>
          <w:szCs w:val="24"/>
        </w:rPr>
        <w:t>22</w:t>
      </w:r>
      <w:r>
        <w:rPr>
          <w:rFonts w:hint="eastAsia" w:ascii="Times New Roman" w:eastAsia="宋体"/>
          <w:sz w:val="24"/>
          <w:szCs w:val="24"/>
        </w:rPr>
        <w:t>。</w:t>
      </w:r>
    </w:p>
    <w:p>
      <w:pPr>
        <w:spacing w:line="360" w:lineRule="auto"/>
        <w:outlineLvl w:val="1"/>
        <w:rPr>
          <w:rFonts w:ascii="楷体" w:hAnsi="楷体" w:eastAsia="楷体" w:cs="宋体"/>
          <w:b/>
          <w:bCs/>
          <w:sz w:val="28"/>
          <w:szCs w:val="28"/>
        </w:rPr>
      </w:pPr>
      <w:r>
        <w:rPr>
          <w:rFonts w:ascii="楷体" w:hAnsi="楷体" w:eastAsia="楷体" w:cs="宋体"/>
          <w:b/>
          <w:bCs/>
          <w:sz w:val="28"/>
          <w:szCs w:val="28"/>
        </w:rPr>
        <w:t>3.</w:t>
      </w:r>
      <w:r>
        <w:rPr>
          <w:rFonts w:hint="eastAsia" w:ascii="楷体" w:hAnsi="楷体" w:eastAsia="楷体" w:cs="宋体"/>
          <w:b/>
          <w:bCs/>
          <w:sz w:val="28"/>
          <w:szCs w:val="28"/>
        </w:rPr>
        <w:t xml:space="preserve"> 采用抗渍应变技术播种</w:t>
      </w:r>
    </w:p>
    <w:p>
      <w:pPr>
        <w:spacing w:line="360" w:lineRule="auto"/>
        <w:ind w:firstLine="480" w:firstLineChars="200"/>
        <w:rPr>
          <w:rFonts w:ascii="Times New Roman" w:eastAsia="宋体"/>
          <w:sz w:val="24"/>
          <w:szCs w:val="24"/>
        </w:rPr>
      </w:pPr>
      <w:r>
        <w:rPr>
          <w:rFonts w:hint="eastAsia" w:ascii="Times New Roman" w:eastAsia="宋体"/>
          <w:sz w:val="24"/>
          <w:szCs w:val="24"/>
        </w:rPr>
        <w:t>对于土壤含水量高，土壤墒情较差田块，</w:t>
      </w:r>
      <w:r>
        <w:rPr>
          <w:rFonts w:hint="eastAsia" w:ascii="Times New Roman" w:eastAsia="宋体"/>
          <w:bCs/>
          <w:sz w:val="24"/>
          <w:szCs w:val="24"/>
        </w:rPr>
        <w:t>先开沟降渍，再根据情况</w:t>
      </w:r>
      <w:r>
        <w:rPr>
          <w:rFonts w:hint="eastAsia" w:ascii="Times New Roman" w:eastAsia="宋体"/>
          <w:sz w:val="24"/>
          <w:szCs w:val="24"/>
        </w:rPr>
        <w:t>采用多种抗逆应变技术进行播种。</w:t>
      </w:r>
    </w:p>
    <w:p>
      <w:pPr>
        <w:spacing w:line="360" w:lineRule="auto"/>
        <w:ind w:firstLine="480" w:firstLineChars="200"/>
        <w:rPr>
          <w:rFonts w:ascii="Times New Roman" w:eastAsia="宋体"/>
          <w:sz w:val="24"/>
          <w:szCs w:val="24"/>
        </w:rPr>
      </w:pPr>
      <w:r>
        <w:rPr>
          <w:rFonts w:hint="eastAsia" w:ascii="Times New Roman" w:eastAsia="宋体"/>
          <w:sz w:val="24"/>
          <w:szCs w:val="24"/>
        </w:rPr>
        <w:t>多功能播种机，把播种管拆除，均匀摆播。一次作业能够完成：旋耕灭茬、施肥、播种、开沟、简单整平五道工序。或用圆盘式抛肥机撒种撒肥在稻板上，</w:t>
      </w:r>
      <w:r>
        <w:rPr>
          <w:rFonts w:ascii="Times New Roman" w:eastAsia="宋体"/>
          <w:sz w:val="24"/>
          <w:szCs w:val="24"/>
        </w:rPr>
        <w:t>后用旋耕灭茬开沟机作业。</w:t>
      </w:r>
      <w:r>
        <w:rPr>
          <w:rFonts w:hint="eastAsia" w:ascii="Times New Roman" w:eastAsia="宋体"/>
          <w:sz w:val="24"/>
          <w:szCs w:val="24"/>
        </w:rPr>
        <w:t>土壤墒情较好田块，可板茬浅旋耕撒播。</w:t>
      </w:r>
    </w:p>
    <w:p>
      <w:pPr>
        <w:spacing w:line="360" w:lineRule="auto"/>
        <w:ind w:firstLine="480" w:firstLineChars="200"/>
        <w:rPr>
          <w:rFonts w:ascii="Times New Roman" w:eastAsia="宋体"/>
          <w:sz w:val="24"/>
          <w:szCs w:val="24"/>
        </w:rPr>
      </w:pPr>
      <w:r>
        <w:rPr>
          <w:rFonts w:hint="eastAsia" w:ascii="Times New Roman" w:eastAsia="宋体"/>
          <w:sz w:val="24"/>
          <w:szCs w:val="24"/>
        </w:rPr>
        <w:t>采用无人机播种，无人机按照设定的路线匀速往返田间播种，将小麦种子均匀撒播在田内。</w:t>
      </w:r>
    </w:p>
    <w:p>
      <w:pPr>
        <w:rPr>
          <w:rFonts w:ascii="Times New Roman" w:eastAsia="宋体"/>
          <w:sz w:val="24"/>
          <w:szCs w:val="24"/>
        </w:rPr>
      </w:pPr>
      <w:r>
        <w:rPr>
          <w:rFonts w:ascii="楷体" w:hAnsi="楷体" w:eastAsia="楷体" w:cs="宋体"/>
          <w:b/>
          <w:bCs/>
          <w:sz w:val="28"/>
          <w:szCs w:val="28"/>
        </w:rPr>
        <w:drawing>
          <wp:inline distT="0" distB="0" distL="0" distR="0">
            <wp:extent cx="2766695" cy="2059940"/>
            <wp:effectExtent l="0" t="0" r="0" b="0"/>
            <wp:docPr id="35843" name="图片 2" descr="20161130_155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3" name="图片 2" descr="20161130_1554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76290" cy="2067129"/>
                    </a:xfrm>
                    <a:prstGeom prst="rect">
                      <a:avLst/>
                    </a:prstGeom>
                    <a:noFill/>
                    <a:ln>
                      <a:noFill/>
                    </a:ln>
                  </pic:spPr>
                </pic:pic>
              </a:graphicData>
            </a:graphic>
          </wp:inline>
        </w:drawing>
      </w:r>
      <w:r>
        <w:rPr>
          <w:rFonts w:ascii="Times New Roman" w:eastAsia="宋体"/>
          <w:sz w:val="24"/>
          <w:szCs w:val="24"/>
        </w:rPr>
        <w:drawing>
          <wp:inline distT="0" distB="0" distL="0" distR="0">
            <wp:extent cx="2737485" cy="2052955"/>
            <wp:effectExtent l="0" t="0" r="5715" b="4445"/>
            <wp:docPr id="1" name="图片 1" descr="C:\Users\Lenovo\AppData\Local\Temp\WeChat Files\402b86abec3cb0fa48b5b1e433852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WeChat Files\402b86abec3cb0fa48b5b1e4338521e.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39005" cy="2054513"/>
                    </a:xfrm>
                    <a:prstGeom prst="rect">
                      <a:avLst/>
                    </a:prstGeom>
                    <a:noFill/>
                    <a:ln>
                      <a:noFill/>
                    </a:ln>
                  </pic:spPr>
                </pic:pic>
              </a:graphicData>
            </a:graphic>
          </wp:inline>
        </w:drawing>
      </w:r>
    </w:p>
    <w:p>
      <w:pPr>
        <w:rPr>
          <w:rFonts w:ascii="Times New Roman" w:eastAsia="宋体"/>
          <w:sz w:val="24"/>
          <w:szCs w:val="24"/>
        </w:rPr>
      </w:pPr>
    </w:p>
    <w:p>
      <w:pPr>
        <w:spacing w:line="360" w:lineRule="auto"/>
        <w:outlineLvl w:val="1"/>
        <w:rPr>
          <w:rFonts w:ascii="楷体" w:hAnsi="楷体" w:eastAsia="楷体" w:cs="宋体"/>
          <w:b/>
          <w:bCs/>
          <w:sz w:val="28"/>
          <w:szCs w:val="28"/>
        </w:rPr>
      </w:pPr>
      <w:r>
        <w:rPr>
          <w:rFonts w:ascii="楷体" w:hAnsi="楷体" w:eastAsia="楷体" w:cs="宋体"/>
          <w:b/>
          <w:bCs/>
          <w:sz w:val="28"/>
          <w:szCs w:val="28"/>
        </w:rPr>
        <w:t>4.</w:t>
      </w:r>
      <w:r>
        <w:rPr>
          <w:rFonts w:hint="eastAsia" w:ascii="楷体" w:hAnsi="楷体" w:eastAsia="楷体" w:cs="宋体"/>
          <w:b/>
          <w:bCs/>
          <w:sz w:val="28"/>
          <w:szCs w:val="28"/>
        </w:rPr>
        <w:t xml:space="preserve"> 调节剂通过种子引发提高</w:t>
      </w:r>
      <w:r>
        <w:rPr>
          <w:rFonts w:ascii="楷体" w:hAnsi="楷体" w:eastAsia="楷体" w:cs="宋体"/>
          <w:b/>
          <w:bCs/>
          <w:sz w:val="28"/>
          <w:szCs w:val="28"/>
        </w:rPr>
        <w:t>小麦</w:t>
      </w:r>
      <w:r>
        <w:rPr>
          <w:rFonts w:hint="eastAsia" w:ascii="楷体" w:hAnsi="楷体" w:eastAsia="楷体" w:cs="宋体"/>
          <w:b/>
          <w:bCs/>
          <w:sz w:val="28"/>
          <w:szCs w:val="28"/>
        </w:rPr>
        <w:t>抗渍性</w:t>
      </w:r>
    </w:p>
    <w:p>
      <w:pPr>
        <w:spacing w:line="360" w:lineRule="auto"/>
        <w:ind w:firstLine="482" w:firstLineChars="200"/>
        <w:rPr>
          <w:rFonts w:ascii="Times New Roman" w:eastAsia="宋体"/>
          <w:sz w:val="24"/>
          <w:szCs w:val="24"/>
        </w:rPr>
      </w:pPr>
      <w:r>
        <w:rPr>
          <w:rFonts w:hint="eastAsia" w:ascii="Times New Roman" w:eastAsia="宋体"/>
          <w:b/>
          <w:sz w:val="24"/>
          <w:szCs w:val="24"/>
        </w:rPr>
        <w:t>产量和构成因素</w:t>
      </w:r>
      <w:r>
        <w:rPr>
          <w:rFonts w:hint="eastAsia" w:ascii="Times New Roman" w:eastAsia="宋体"/>
          <w:sz w:val="24"/>
          <w:szCs w:val="24"/>
        </w:rPr>
        <w:t xml:space="preserve"> </w:t>
      </w:r>
      <w:r>
        <w:rPr>
          <w:rFonts w:ascii="Times New Roman" w:eastAsia="宋体"/>
          <w:sz w:val="24"/>
          <w:szCs w:val="24"/>
        </w:rPr>
        <w:t xml:space="preserve">   开展了播种前的种子处理试验，分别用生长调节剂、肥料和农药复配后进行种子处理，结果显示，</w:t>
      </w:r>
      <w:r>
        <w:rPr>
          <w:rFonts w:ascii="Times New Roman" w:eastAsia="宋体"/>
          <w:sz w:val="24"/>
          <w:szCs w:val="24"/>
          <w:lang w:bidi="ar"/>
        </w:rPr>
        <w:t>和渍水胁迫相比，</w:t>
      </w:r>
      <w:r>
        <w:rPr>
          <w:rFonts w:ascii="Times New Roman" w:eastAsia="宋体"/>
          <w:sz w:val="24"/>
          <w:szCs w:val="24"/>
        </w:rPr>
        <w:t>处理G</w:t>
      </w:r>
      <w:r>
        <w:rPr>
          <w:rFonts w:ascii="Times New Roman" w:eastAsia="宋体"/>
          <w:sz w:val="24"/>
          <w:szCs w:val="24"/>
          <w:lang w:bidi="ar"/>
        </w:rPr>
        <w:t>+F（赤霉素+磷酸二氢钾+EDTC(铜锌铁)+硼酸钠+戊唑</w:t>
      </w:r>
      <w:r>
        <w:rPr>
          <w:rFonts w:ascii="Times New Roman" w:eastAsia="宋体"/>
          <w:sz w:val="24"/>
          <w:szCs w:val="24"/>
        </w:rPr>
        <w:t>醇）显著增加了千粒重和产量，增幅分别为19.20%和17.86%，但仍显著低于未渍水处理</w:t>
      </w:r>
      <w:r>
        <w:rPr>
          <w:rFonts w:hint="eastAsia" w:ascii="Times New Roman" w:eastAsia="宋体"/>
          <w:sz w:val="24"/>
          <w:szCs w:val="24"/>
        </w:rPr>
        <w:t>（</w:t>
      </w:r>
      <w:r>
        <w:rPr>
          <w:rFonts w:ascii="Times New Roman" w:eastAsia="宋体"/>
          <w:sz w:val="24"/>
          <w:szCs w:val="24"/>
        </w:rPr>
        <w:fldChar w:fldCharType="begin"/>
      </w:r>
      <w:r>
        <w:rPr>
          <w:rFonts w:ascii="Times New Roman" w:eastAsia="宋体"/>
          <w:sz w:val="24"/>
          <w:szCs w:val="24"/>
        </w:rPr>
        <w:instrText xml:space="preserve"> </w:instrText>
      </w:r>
      <w:r>
        <w:rPr>
          <w:rFonts w:hint="eastAsia" w:ascii="Times New Roman" w:eastAsia="宋体"/>
          <w:sz w:val="24"/>
          <w:szCs w:val="24"/>
        </w:rPr>
        <w:instrText xml:space="preserve">REF _Ref81209438 \h</w:instrText>
      </w:r>
      <w:r>
        <w:rPr>
          <w:rFonts w:ascii="Times New Roman" w:eastAsia="宋体"/>
          <w:sz w:val="24"/>
          <w:szCs w:val="24"/>
        </w:rPr>
        <w:instrText xml:space="preserve">  \* MERGEFORMAT </w:instrText>
      </w:r>
      <w:r>
        <w:rPr>
          <w:rFonts w:ascii="Times New Roman" w:eastAsia="宋体"/>
          <w:sz w:val="24"/>
          <w:szCs w:val="24"/>
        </w:rPr>
        <w:fldChar w:fldCharType="separate"/>
      </w:r>
      <w:r>
        <w:rPr>
          <w:rFonts w:ascii="Times New Roman" w:eastAsia="宋体"/>
          <w:sz w:val="24"/>
          <w:szCs w:val="24"/>
        </w:rPr>
        <w:t>表30</w:t>
      </w:r>
      <w:r>
        <w:rPr>
          <w:rFonts w:ascii="Times New Roman" w:eastAsia="宋体"/>
          <w:sz w:val="24"/>
          <w:szCs w:val="24"/>
        </w:rPr>
        <w:fldChar w:fldCharType="end"/>
      </w:r>
      <w:r>
        <w:rPr>
          <w:rFonts w:hint="eastAsia" w:ascii="Times New Roman" w:eastAsia="宋体"/>
          <w:sz w:val="24"/>
          <w:szCs w:val="24"/>
        </w:rPr>
        <w:t>）</w:t>
      </w:r>
      <w:r>
        <w:rPr>
          <w:rFonts w:ascii="Times New Roman" w:eastAsia="宋体"/>
          <w:sz w:val="24"/>
          <w:szCs w:val="24"/>
        </w:rPr>
        <w:t>。</w:t>
      </w:r>
    </w:p>
    <w:p>
      <w:pPr>
        <w:pStyle w:val="4"/>
        <w:jc w:val="center"/>
        <w:rPr>
          <w:rFonts w:ascii="Times New Roman"/>
          <w:sz w:val="21"/>
          <w:szCs w:val="21"/>
        </w:rPr>
      </w:pPr>
      <w:r>
        <w:rPr>
          <w:rFonts w:hint="eastAsia" w:ascii="Times New Roman"/>
          <w:sz w:val="21"/>
          <w:szCs w:val="21"/>
        </w:rPr>
        <w:t>调节剂</w:t>
      </w:r>
      <w:r>
        <w:rPr>
          <w:rFonts w:ascii="Times New Roman"/>
          <w:sz w:val="21"/>
          <w:szCs w:val="21"/>
        </w:rPr>
        <w:t>种子处理对小麦产量构成因素的影响</w:t>
      </w:r>
    </w:p>
    <w:tbl>
      <w:tblPr>
        <w:tblStyle w:val="9"/>
        <w:tblW w:w="8434" w:type="dxa"/>
        <w:jc w:val="center"/>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86"/>
        <w:gridCol w:w="1687"/>
        <w:gridCol w:w="1687"/>
        <w:gridCol w:w="1687"/>
        <w:gridCol w:w="1687"/>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处理</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穗数</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穗粒数</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千粒重</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产量</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vAlign w:val="center"/>
          </w:tcPr>
          <w:p>
            <w:pPr>
              <w:spacing w:line="360" w:lineRule="auto"/>
              <w:jc w:val="center"/>
              <w:rPr>
                <w:rFonts w:ascii="Times New Roman" w:eastAsia="宋体"/>
                <w:sz w:val="18"/>
              </w:rPr>
            </w:pP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(×10</w:t>
            </w:r>
            <w:r>
              <w:rPr>
                <w:rFonts w:ascii="Times New Roman" w:eastAsia="宋体"/>
                <w:sz w:val="18"/>
                <w:vertAlign w:val="superscript"/>
              </w:rPr>
              <w:t>4</w:t>
            </w:r>
            <w:r>
              <w:rPr>
                <w:rFonts w:ascii="Times New Roman" w:eastAsia="宋体"/>
                <w:sz w:val="18"/>
              </w:rPr>
              <w:t>/hm</w:t>
            </w:r>
            <w:r>
              <w:rPr>
                <w:rFonts w:ascii="Times New Roman" w:eastAsia="宋体"/>
                <w:sz w:val="18"/>
                <w:vertAlign w:val="superscript"/>
              </w:rPr>
              <w:t>2</w:t>
            </w:r>
            <w:r>
              <w:rPr>
                <w:rFonts w:ascii="Times New Roman" w:eastAsia="宋体"/>
                <w:sz w:val="18"/>
              </w:rPr>
              <w:t>)</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(g)</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(kg/hm</w:t>
            </w:r>
            <w:r>
              <w:rPr>
                <w:rFonts w:ascii="Times New Roman" w:eastAsia="宋体"/>
                <w:sz w:val="18"/>
                <w:vertAlign w:val="superscript"/>
              </w:rPr>
              <w:t>2</w:t>
            </w:r>
            <w:r>
              <w:rPr>
                <w:rFonts w:ascii="Times New Roman" w:eastAsia="宋体"/>
                <w:sz w:val="18"/>
              </w:rPr>
              <w:t>)</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CK</w:t>
            </w:r>
          </w:p>
        </w:tc>
        <w:tc>
          <w:tcPr>
            <w:tcW w:w="1687"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418abc</w:t>
            </w:r>
          </w:p>
        </w:tc>
        <w:tc>
          <w:tcPr>
            <w:tcW w:w="1687"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54.60abc</w:t>
            </w:r>
          </w:p>
        </w:tc>
        <w:tc>
          <w:tcPr>
            <w:tcW w:w="1687"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47.04a</w:t>
            </w:r>
          </w:p>
        </w:tc>
        <w:tc>
          <w:tcPr>
            <w:tcW w:w="1687"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7454a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CW</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427abc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54.03abc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35.31d</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5686c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F</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415abc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53.72abc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36.03d</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6022b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H+F</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412abc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55.28ab</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38.93c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7057ab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C+F</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413abc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55.67ab</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36.80d</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6391b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686"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G+F</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441ab</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52.00abc</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41.29b</w:t>
            </w:r>
          </w:p>
        </w:tc>
        <w:tc>
          <w:tcPr>
            <w:tcW w:w="1687"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rPr>
            </w:pPr>
            <w:r>
              <w:rPr>
                <w:rFonts w:ascii="Times New Roman" w:eastAsia="宋体"/>
                <w:sz w:val="18"/>
              </w:rPr>
              <w:t>7521a</w:t>
            </w:r>
          </w:p>
        </w:tc>
      </w:tr>
    </w:tbl>
    <w:p>
      <w:pPr>
        <w:spacing w:line="360" w:lineRule="auto"/>
        <w:rPr>
          <w:rFonts w:ascii="Times New Roman" w:eastAsia="宋体"/>
          <w:sz w:val="18"/>
        </w:rPr>
      </w:pPr>
      <w:r>
        <w:rPr>
          <w:rFonts w:hint="eastAsia" w:ascii="Times New Roman" w:eastAsia="宋体"/>
          <w:sz w:val="18"/>
        </w:rPr>
        <w:t>注：CK为未渍水对照，CW为渍水处理，F为肥料预处理，H+F为过氧化氢处理加肥料，C+F为细胞分裂素加肥料，G+F为赤霉素加肥料，不同小写字母表示同列不同处理差异显著（P&lt;0.05），下同.</w:t>
      </w:r>
    </w:p>
    <w:p>
      <w:pPr>
        <w:spacing w:line="360" w:lineRule="auto"/>
        <w:rPr>
          <w:rFonts w:ascii="Times New Roman" w:eastAsia="宋体"/>
          <w:sz w:val="18"/>
        </w:rPr>
      </w:pPr>
    </w:p>
    <w:p>
      <w:pPr>
        <w:spacing w:line="360" w:lineRule="auto"/>
        <w:ind w:firstLine="624"/>
        <w:rPr>
          <w:rFonts w:ascii="Times New Roman" w:eastAsia="宋体"/>
          <w:sz w:val="24"/>
          <w:szCs w:val="24"/>
          <w:lang w:bidi="ar"/>
        </w:rPr>
      </w:pPr>
      <w:r>
        <w:rPr>
          <w:rFonts w:ascii="Times New Roman" w:eastAsia="宋体"/>
          <w:b/>
          <w:sz w:val="24"/>
          <w:szCs w:val="24"/>
          <w:lang w:bidi="ar"/>
        </w:rPr>
        <w:t>光合参数</w:t>
      </w:r>
      <w:r>
        <w:rPr>
          <w:rFonts w:hint="eastAsia" w:ascii="Times New Roman" w:eastAsia="宋体"/>
          <w:sz w:val="24"/>
          <w:szCs w:val="24"/>
          <w:lang w:bidi="ar"/>
        </w:rPr>
        <w:t xml:space="preserve"> </w:t>
      </w:r>
      <w:r>
        <w:rPr>
          <w:rFonts w:ascii="Times New Roman" w:eastAsia="宋体"/>
          <w:sz w:val="24"/>
          <w:szCs w:val="24"/>
          <w:lang w:bidi="ar"/>
        </w:rPr>
        <w:t xml:space="preserve">  渍水引起小麦叶片气孔导度降低，蒸腾速率降低净光合速率下降，和对照相比，渍水处理叶片净光合速率、蒸腾速率和气孔导度分别下降46.54%，68.97%和68.55%，而呼吸速率和胞间二氧化碳浓度显著性上升，增幅分别为17.86%和28.13%。</w:t>
      </w:r>
    </w:p>
    <w:p>
      <w:pPr>
        <w:spacing w:line="360" w:lineRule="auto"/>
        <w:ind w:firstLine="624"/>
        <w:rPr>
          <w:rFonts w:ascii="Times New Roman" w:eastAsia="宋体"/>
          <w:sz w:val="24"/>
          <w:szCs w:val="24"/>
          <w:lang w:bidi="ar"/>
        </w:rPr>
      </w:pPr>
      <w:r>
        <w:rPr>
          <w:rFonts w:ascii="Times New Roman" w:eastAsia="宋体"/>
          <w:sz w:val="24"/>
          <w:szCs w:val="24"/>
          <w:lang w:bidi="ar"/>
        </w:rPr>
        <w:t>在拌种试验中，和渍水处理相比，G+P处理的净光</w:t>
      </w:r>
      <w:r>
        <w:rPr>
          <w:rFonts w:ascii="Times New Roman" w:eastAsia="宋体"/>
          <w:sz w:val="24"/>
          <w:szCs w:val="24"/>
        </w:rPr>
        <w:t>合速率、呼吸速率、蒸腾速率以及气孔导度显著性升高，胞间二氧化碳浓度无显著性差异</w:t>
      </w:r>
      <w:r>
        <w:rPr>
          <w:rFonts w:hint="eastAsia" w:ascii="Times New Roman" w:eastAsia="宋体"/>
          <w:sz w:val="24"/>
          <w:szCs w:val="24"/>
        </w:rPr>
        <w:t>（</w:t>
      </w:r>
      <w:r>
        <w:rPr>
          <w:rFonts w:ascii="Times New Roman" w:eastAsia="宋体"/>
          <w:sz w:val="24"/>
          <w:szCs w:val="24"/>
        </w:rPr>
        <w:fldChar w:fldCharType="begin"/>
      </w:r>
      <w:r>
        <w:rPr>
          <w:rFonts w:ascii="Times New Roman" w:eastAsia="宋体"/>
          <w:sz w:val="24"/>
          <w:szCs w:val="24"/>
        </w:rPr>
        <w:instrText xml:space="preserve"> REF _Ref81209452 \h  \* MERGEFORMAT </w:instrText>
      </w:r>
      <w:r>
        <w:rPr>
          <w:rFonts w:ascii="Times New Roman" w:eastAsia="宋体"/>
          <w:sz w:val="24"/>
          <w:szCs w:val="24"/>
        </w:rPr>
        <w:fldChar w:fldCharType="separate"/>
      </w:r>
      <w:r>
        <w:rPr>
          <w:rFonts w:ascii="Times New Roman" w:eastAsia="宋体"/>
          <w:sz w:val="24"/>
          <w:szCs w:val="24"/>
        </w:rPr>
        <w:t>表31</w:t>
      </w:r>
      <w:r>
        <w:rPr>
          <w:rFonts w:ascii="Times New Roman" w:eastAsia="宋体"/>
          <w:sz w:val="24"/>
          <w:szCs w:val="24"/>
        </w:rPr>
        <w:fldChar w:fldCharType="end"/>
      </w:r>
      <w:r>
        <w:rPr>
          <w:rFonts w:hint="eastAsia" w:ascii="Times New Roman" w:eastAsia="宋体"/>
          <w:sz w:val="24"/>
          <w:szCs w:val="24"/>
        </w:rPr>
        <w:t>）</w:t>
      </w:r>
      <w:r>
        <w:rPr>
          <w:rFonts w:ascii="Times New Roman" w:eastAsia="宋体"/>
          <w:sz w:val="24"/>
          <w:szCs w:val="24"/>
        </w:rPr>
        <w:t>。</w:t>
      </w:r>
    </w:p>
    <w:p>
      <w:pPr>
        <w:spacing w:line="360" w:lineRule="auto"/>
        <w:ind w:firstLine="624"/>
        <w:rPr>
          <w:rFonts w:ascii="Times New Roman" w:eastAsia="宋体"/>
          <w:sz w:val="24"/>
          <w:szCs w:val="24"/>
          <w:lang w:bidi="ar"/>
        </w:rPr>
      </w:pPr>
    </w:p>
    <w:p>
      <w:pPr>
        <w:pStyle w:val="4"/>
        <w:jc w:val="center"/>
        <w:rPr>
          <w:rFonts w:ascii="Times New Roman"/>
          <w:sz w:val="21"/>
          <w:szCs w:val="21"/>
        </w:rPr>
      </w:pPr>
    </w:p>
    <w:p>
      <w:pPr>
        <w:pStyle w:val="4"/>
        <w:jc w:val="center"/>
        <w:rPr>
          <w:rFonts w:ascii="Times New Roman"/>
          <w:sz w:val="21"/>
          <w:szCs w:val="21"/>
        </w:rPr>
      </w:pPr>
      <w:r>
        <w:rPr>
          <w:rFonts w:ascii="Times New Roman"/>
          <w:sz w:val="21"/>
          <w:szCs w:val="21"/>
        </w:rPr>
        <w:t>调节剂</w:t>
      </w:r>
      <w:r>
        <w:rPr>
          <w:rFonts w:hint="eastAsia" w:ascii="Times New Roman"/>
          <w:sz w:val="21"/>
          <w:szCs w:val="21"/>
        </w:rPr>
        <w:t>种子</w:t>
      </w:r>
      <w:r>
        <w:rPr>
          <w:rFonts w:ascii="Times New Roman"/>
          <w:sz w:val="21"/>
          <w:szCs w:val="21"/>
        </w:rPr>
        <w:t>处理对小麦光合参数的影响</w:t>
      </w:r>
    </w:p>
    <w:tbl>
      <w:tblPr>
        <w:tblStyle w:val="9"/>
        <w:tblW w:w="8447" w:type="dxa"/>
        <w:jc w:val="center"/>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93"/>
        <w:gridCol w:w="1490"/>
        <w:gridCol w:w="1491"/>
        <w:gridCol w:w="1491"/>
        <w:gridCol w:w="1491"/>
        <w:gridCol w:w="1491"/>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处理编号</w:t>
            </w:r>
          </w:p>
        </w:tc>
        <w:tc>
          <w:tcPr>
            <w:tcW w:w="1490"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净光合速率</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呼吸速率</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蒸腾速率</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气孔导度</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细胞间隙CO</w:t>
            </w:r>
            <w:r>
              <w:rPr>
                <w:rFonts w:ascii="Times New Roman" w:eastAsia="宋体"/>
                <w:sz w:val="18"/>
                <w:vertAlign w:val="subscript"/>
              </w:rPr>
              <w:t>2</w:t>
            </w:r>
            <w:r>
              <w:rPr>
                <w:rFonts w:ascii="Times New Roman" w:eastAsia="宋体"/>
                <w:sz w:val="18"/>
              </w:rPr>
              <w:t>浓度</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shd w:val="clear" w:color="auto" w:fill="auto"/>
            <w:vAlign w:val="center"/>
          </w:tcPr>
          <w:p>
            <w:pPr>
              <w:spacing w:line="360" w:lineRule="auto"/>
              <w:rPr>
                <w:rFonts w:ascii="Times New Roman" w:eastAsia="宋体"/>
                <w:sz w:val="18"/>
              </w:rPr>
            </w:pPr>
          </w:p>
        </w:tc>
        <w:tc>
          <w:tcPr>
            <w:tcW w:w="1490"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(µmol co</w:t>
            </w:r>
            <w:r>
              <w:rPr>
                <w:rFonts w:ascii="Times New Roman" w:eastAsia="宋体"/>
                <w:sz w:val="18"/>
                <w:vertAlign w:val="subscript"/>
              </w:rPr>
              <w:t>2</w:t>
            </w:r>
            <w:r>
              <w:rPr>
                <w:rFonts w:ascii="Times New Roman" w:eastAsia="宋体"/>
                <w:sz w:val="18"/>
              </w:rPr>
              <w:t>·</w:t>
            </w:r>
          </w:p>
          <w:p>
            <w:pPr>
              <w:spacing w:line="360" w:lineRule="auto"/>
              <w:rPr>
                <w:rFonts w:ascii="Times New Roman" w:eastAsia="宋体"/>
                <w:sz w:val="18"/>
              </w:rPr>
            </w:pPr>
            <w:r>
              <w:rPr>
                <w:rFonts w:ascii="Times New Roman" w:eastAsia="宋体"/>
                <w:sz w:val="18"/>
              </w:rPr>
              <w:t>m</w:t>
            </w:r>
            <w:r>
              <w:rPr>
                <w:rFonts w:ascii="Times New Roman" w:eastAsia="宋体"/>
                <w:sz w:val="18"/>
                <w:vertAlign w:val="superscript"/>
              </w:rPr>
              <w:t>-2</w:t>
            </w:r>
            <w:r>
              <w:rPr>
                <w:rFonts w:ascii="Times New Roman" w:eastAsia="宋体"/>
                <w:sz w:val="18"/>
              </w:rPr>
              <w:t>·s</w:t>
            </w:r>
            <w:r>
              <w:rPr>
                <w:rFonts w:ascii="Times New Roman" w:eastAsia="宋体"/>
                <w:sz w:val="18"/>
                <w:vertAlign w:val="superscript"/>
              </w:rPr>
              <w:t>-1</w:t>
            </w:r>
            <w:r>
              <w:rPr>
                <w:rFonts w:ascii="Times New Roman" w:eastAsia="宋体"/>
                <w:sz w:val="18"/>
              </w:rPr>
              <w:t>)</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 xml:space="preserve">(µmol </w:t>
            </w:r>
            <w:r>
              <w:rPr>
                <w:rFonts w:hint="eastAsia" w:ascii="Times New Roman" w:eastAsia="宋体"/>
                <w:sz w:val="18"/>
              </w:rPr>
              <w:t>CO</w:t>
            </w:r>
            <w:r>
              <w:rPr>
                <w:rFonts w:ascii="Times New Roman" w:eastAsia="宋体"/>
                <w:sz w:val="18"/>
                <w:vertAlign w:val="subscript"/>
              </w:rPr>
              <w:t>2</w:t>
            </w:r>
            <w:r>
              <w:rPr>
                <w:rFonts w:ascii="Times New Roman" w:eastAsia="宋体"/>
                <w:sz w:val="18"/>
              </w:rPr>
              <w:t>·</w:t>
            </w:r>
          </w:p>
          <w:p>
            <w:pPr>
              <w:spacing w:line="360" w:lineRule="auto"/>
              <w:rPr>
                <w:rFonts w:ascii="Times New Roman" w:eastAsia="宋体"/>
                <w:sz w:val="18"/>
              </w:rPr>
            </w:pPr>
            <w:r>
              <w:rPr>
                <w:rFonts w:ascii="Times New Roman" w:eastAsia="宋体"/>
                <w:sz w:val="18"/>
              </w:rPr>
              <w:t>m</w:t>
            </w:r>
            <w:r>
              <w:rPr>
                <w:rFonts w:ascii="Times New Roman" w:eastAsia="宋体"/>
                <w:sz w:val="18"/>
                <w:vertAlign w:val="superscript"/>
              </w:rPr>
              <w:t>-2</w:t>
            </w:r>
            <w:r>
              <w:rPr>
                <w:rFonts w:ascii="Times New Roman" w:eastAsia="宋体"/>
                <w:sz w:val="18"/>
              </w:rPr>
              <w:t>·s</w:t>
            </w:r>
            <w:r>
              <w:rPr>
                <w:rFonts w:ascii="Times New Roman" w:eastAsia="宋体"/>
                <w:sz w:val="18"/>
                <w:vertAlign w:val="superscript"/>
              </w:rPr>
              <w:t>-1</w:t>
            </w:r>
            <w:r>
              <w:rPr>
                <w:rFonts w:ascii="Times New Roman" w:eastAsia="宋体"/>
                <w:sz w:val="18"/>
              </w:rPr>
              <w:t>)</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 xml:space="preserve">(mmol </w:t>
            </w:r>
            <w:r>
              <w:rPr>
                <w:rFonts w:hint="eastAsia" w:ascii="Times New Roman" w:eastAsia="宋体"/>
                <w:sz w:val="18"/>
              </w:rPr>
              <w:t>H</w:t>
            </w:r>
            <w:r>
              <w:rPr>
                <w:rFonts w:ascii="Times New Roman" w:eastAsia="宋体"/>
                <w:sz w:val="18"/>
                <w:vertAlign w:val="subscript"/>
              </w:rPr>
              <w:t>2</w:t>
            </w:r>
            <w:r>
              <w:rPr>
                <w:rFonts w:hint="eastAsia" w:ascii="Times New Roman" w:eastAsia="宋体"/>
                <w:sz w:val="18"/>
              </w:rPr>
              <w:t>O</w:t>
            </w:r>
            <w:r>
              <w:rPr>
                <w:rFonts w:ascii="Times New Roman" w:eastAsia="宋体"/>
                <w:sz w:val="18"/>
              </w:rPr>
              <w:t>·</w:t>
            </w:r>
          </w:p>
          <w:p>
            <w:pPr>
              <w:spacing w:line="360" w:lineRule="auto"/>
              <w:rPr>
                <w:rFonts w:ascii="Times New Roman" w:eastAsia="宋体"/>
                <w:sz w:val="18"/>
              </w:rPr>
            </w:pPr>
            <w:r>
              <w:rPr>
                <w:rFonts w:ascii="Times New Roman" w:eastAsia="宋体"/>
                <w:sz w:val="18"/>
              </w:rPr>
              <w:t>m</w:t>
            </w:r>
            <w:r>
              <w:rPr>
                <w:rFonts w:ascii="Times New Roman" w:eastAsia="宋体"/>
                <w:sz w:val="18"/>
                <w:vertAlign w:val="superscript"/>
              </w:rPr>
              <w:t>-2</w:t>
            </w:r>
            <w:r>
              <w:rPr>
                <w:rFonts w:ascii="Times New Roman" w:eastAsia="宋体"/>
                <w:sz w:val="18"/>
              </w:rPr>
              <w:t>·s</w:t>
            </w:r>
            <w:r>
              <w:rPr>
                <w:rFonts w:ascii="Times New Roman" w:eastAsia="宋体"/>
                <w:sz w:val="18"/>
                <w:vertAlign w:val="superscript"/>
              </w:rPr>
              <w:t>-1</w:t>
            </w:r>
            <w:r>
              <w:rPr>
                <w:rFonts w:ascii="Times New Roman" w:eastAsia="宋体"/>
                <w:sz w:val="18"/>
              </w:rPr>
              <w:t>)</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(mol</w:t>
            </w:r>
            <w:r>
              <w:rPr>
                <w:rFonts w:hint="eastAsia" w:ascii="Times New Roman" w:eastAsia="宋体"/>
                <w:sz w:val="18"/>
              </w:rPr>
              <w:t xml:space="preserve"> H</w:t>
            </w:r>
            <w:r>
              <w:rPr>
                <w:rFonts w:ascii="Times New Roman" w:eastAsia="宋体"/>
                <w:sz w:val="18"/>
                <w:vertAlign w:val="subscript"/>
              </w:rPr>
              <w:t>2</w:t>
            </w:r>
            <w:r>
              <w:rPr>
                <w:rFonts w:hint="eastAsia" w:ascii="Times New Roman" w:eastAsia="宋体"/>
                <w:sz w:val="18"/>
              </w:rPr>
              <w:t>O</w:t>
            </w:r>
            <w:r>
              <w:rPr>
                <w:rFonts w:ascii="Times New Roman" w:eastAsia="宋体"/>
                <w:sz w:val="18"/>
              </w:rPr>
              <w:t>·</w:t>
            </w:r>
          </w:p>
          <w:p>
            <w:pPr>
              <w:spacing w:line="360" w:lineRule="auto"/>
              <w:rPr>
                <w:rFonts w:ascii="Times New Roman" w:eastAsia="宋体"/>
                <w:sz w:val="18"/>
              </w:rPr>
            </w:pPr>
            <w:r>
              <w:rPr>
                <w:rFonts w:ascii="Times New Roman" w:eastAsia="宋体"/>
                <w:sz w:val="18"/>
              </w:rPr>
              <w:t>m</w:t>
            </w:r>
            <w:r>
              <w:rPr>
                <w:rFonts w:ascii="Times New Roman" w:eastAsia="宋体"/>
                <w:sz w:val="18"/>
                <w:vertAlign w:val="superscript"/>
              </w:rPr>
              <w:t>-2</w:t>
            </w:r>
            <w:r>
              <w:rPr>
                <w:rFonts w:ascii="Times New Roman" w:eastAsia="宋体"/>
                <w:sz w:val="18"/>
              </w:rPr>
              <w:t>·s</w:t>
            </w:r>
            <w:r>
              <w:rPr>
                <w:rFonts w:ascii="Times New Roman" w:eastAsia="宋体"/>
                <w:sz w:val="18"/>
                <w:vertAlign w:val="superscript"/>
              </w:rPr>
              <w:t>-1</w:t>
            </w:r>
            <w:r>
              <w:rPr>
                <w:rFonts w:ascii="Times New Roman" w:eastAsia="宋体"/>
                <w:sz w:val="18"/>
              </w:rPr>
              <w:t>)</w:t>
            </w:r>
          </w:p>
        </w:tc>
        <w:tc>
          <w:tcPr>
            <w:tcW w:w="1491" w:type="dxa"/>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(µmol·mol</w:t>
            </w:r>
            <w:r>
              <w:rPr>
                <w:rFonts w:ascii="Times New Roman" w:eastAsia="宋体"/>
                <w:sz w:val="18"/>
                <w:vertAlign w:val="superscript"/>
              </w:rPr>
              <w:t>-1</w:t>
            </w:r>
            <w:r>
              <w:rPr>
                <w:rFonts w:ascii="Times New Roman" w:eastAsia="宋体"/>
                <w:sz w:val="18"/>
              </w:rPr>
              <w:t>)</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tcBorders>
              <w:top w:val="single" w:color="000000" w:sz="8" w:space="0"/>
              <w:left w:val="nil"/>
              <w:bottom w:val="nil"/>
              <w:right w:val="nil"/>
            </w:tcBorders>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CK</w:t>
            </w:r>
          </w:p>
        </w:tc>
        <w:tc>
          <w:tcPr>
            <w:tcW w:w="1490" w:type="dxa"/>
            <w:tcBorders>
              <w:top w:val="single" w:color="000000" w:sz="8" w:space="0"/>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22.97a</w:t>
            </w:r>
          </w:p>
        </w:tc>
        <w:tc>
          <w:tcPr>
            <w:tcW w:w="1491" w:type="dxa"/>
            <w:tcBorders>
              <w:top w:val="single" w:color="000000" w:sz="8" w:space="0"/>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1.68d</w:t>
            </w:r>
          </w:p>
        </w:tc>
        <w:tc>
          <w:tcPr>
            <w:tcW w:w="1491" w:type="dxa"/>
            <w:tcBorders>
              <w:top w:val="single" w:color="000000" w:sz="8" w:space="0"/>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3.19a </w:t>
            </w:r>
          </w:p>
        </w:tc>
        <w:tc>
          <w:tcPr>
            <w:tcW w:w="1491" w:type="dxa"/>
            <w:tcBorders>
              <w:top w:val="single" w:color="000000" w:sz="8" w:space="0"/>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0.124a </w:t>
            </w:r>
          </w:p>
        </w:tc>
        <w:tc>
          <w:tcPr>
            <w:tcW w:w="1491" w:type="dxa"/>
            <w:tcBorders>
              <w:top w:val="single" w:color="000000" w:sz="8" w:space="0"/>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195.20b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tcBorders>
              <w:top w:val="nil"/>
              <w:left w:val="nil"/>
              <w:bottom w:val="nil"/>
              <w:right w:val="nil"/>
            </w:tcBorders>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CW</w:t>
            </w:r>
          </w:p>
        </w:tc>
        <w:tc>
          <w:tcPr>
            <w:tcW w:w="1490"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12.28c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1.98c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0.99d </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0.039d </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250.11a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tcBorders>
              <w:top w:val="nil"/>
              <w:left w:val="nil"/>
              <w:bottom w:val="nil"/>
              <w:right w:val="nil"/>
            </w:tcBorders>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F</w:t>
            </w:r>
          </w:p>
        </w:tc>
        <w:tc>
          <w:tcPr>
            <w:tcW w:w="1490"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12.83c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2.09c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1.58c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0.068bc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238.75ab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tcBorders>
              <w:top w:val="nil"/>
              <w:left w:val="nil"/>
              <w:bottom w:val="nil"/>
              <w:right w:val="nil"/>
            </w:tcBorders>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H+F</w:t>
            </w:r>
          </w:p>
        </w:tc>
        <w:tc>
          <w:tcPr>
            <w:tcW w:w="1490"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13.01c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2.07c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1.82bc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0.085ab</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248.53a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tcBorders>
              <w:top w:val="nil"/>
              <w:left w:val="nil"/>
              <w:bottom w:val="nil"/>
              <w:right w:val="nil"/>
            </w:tcBorders>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C+F</w:t>
            </w:r>
          </w:p>
        </w:tc>
        <w:tc>
          <w:tcPr>
            <w:tcW w:w="1490"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14.73bc  </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2.11c</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2.21b</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0.098ab</w:t>
            </w:r>
          </w:p>
        </w:tc>
        <w:tc>
          <w:tcPr>
            <w:tcW w:w="1491" w:type="dxa"/>
            <w:tcBorders>
              <w:top w:val="nil"/>
              <w:left w:val="nil"/>
              <w:bottom w:val="nil"/>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239.27ab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93" w:type="dxa"/>
            <w:tcBorders>
              <w:top w:val="nil"/>
              <w:left w:val="nil"/>
              <w:bottom w:val="single" w:color="000000" w:sz="8" w:space="0"/>
              <w:right w:val="nil"/>
            </w:tcBorders>
            <w:shd w:val="clear" w:color="auto" w:fill="auto"/>
            <w:tcMar>
              <w:top w:w="12" w:type="dxa"/>
              <w:left w:w="12" w:type="dxa"/>
              <w:bottom w:w="0" w:type="dxa"/>
              <w:right w:w="12" w:type="dxa"/>
            </w:tcMar>
            <w:vAlign w:val="center"/>
          </w:tcPr>
          <w:p>
            <w:pPr>
              <w:spacing w:line="360" w:lineRule="auto"/>
              <w:rPr>
                <w:rFonts w:ascii="Times New Roman" w:eastAsia="宋体"/>
                <w:sz w:val="18"/>
              </w:rPr>
            </w:pPr>
            <w:r>
              <w:rPr>
                <w:rFonts w:ascii="Times New Roman" w:eastAsia="宋体"/>
                <w:sz w:val="18"/>
              </w:rPr>
              <w:t>G+F</w:t>
            </w:r>
          </w:p>
        </w:tc>
        <w:tc>
          <w:tcPr>
            <w:tcW w:w="1490" w:type="dxa"/>
            <w:tcBorders>
              <w:top w:val="nil"/>
              <w:left w:val="nil"/>
              <w:bottom w:val="single" w:color="000000" w:sz="8" w:space="0"/>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16.22b</w:t>
            </w:r>
          </w:p>
        </w:tc>
        <w:tc>
          <w:tcPr>
            <w:tcW w:w="1491" w:type="dxa"/>
            <w:tcBorders>
              <w:top w:val="nil"/>
              <w:left w:val="nil"/>
              <w:bottom w:val="single" w:color="000000" w:sz="8" w:space="0"/>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 2.64b</w:t>
            </w:r>
          </w:p>
        </w:tc>
        <w:tc>
          <w:tcPr>
            <w:tcW w:w="1491" w:type="dxa"/>
            <w:tcBorders>
              <w:top w:val="nil"/>
              <w:left w:val="nil"/>
              <w:bottom w:val="single" w:color="000000" w:sz="8" w:space="0"/>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2.77a </w:t>
            </w:r>
          </w:p>
        </w:tc>
        <w:tc>
          <w:tcPr>
            <w:tcW w:w="1491" w:type="dxa"/>
            <w:tcBorders>
              <w:top w:val="nil"/>
              <w:left w:val="nil"/>
              <w:bottom w:val="single" w:color="000000" w:sz="8" w:space="0"/>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 xml:space="preserve">0.116a </w:t>
            </w:r>
          </w:p>
        </w:tc>
        <w:tc>
          <w:tcPr>
            <w:tcW w:w="1491" w:type="dxa"/>
            <w:tcBorders>
              <w:top w:val="nil"/>
              <w:left w:val="nil"/>
              <w:bottom w:val="single" w:color="000000" w:sz="8" w:space="0"/>
              <w:right w:val="nil"/>
            </w:tcBorders>
            <w:shd w:val="clear" w:color="auto" w:fill="auto"/>
            <w:tcMar>
              <w:top w:w="12" w:type="dxa"/>
              <w:left w:w="12" w:type="dxa"/>
              <w:bottom w:w="0" w:type="dxa"/>
              <w:right w:w="12" w:type="dxa"/>
            </w:tcMar>
            <w:vAlign w:val="bottom"/>
          </w:tcPr>
          <w:p>
            <w:pPr>
              <w:spacing w:line="360" w:lineRule="auto"/>
              <w:rPr>
                <w:rFonts w:ascii="Times New Roman" w:eastAsia="宋体"/>
                <w:sz w:val="18"/>
              </w:rPr>
            </w:pPr>
            <w:r>
              <w:rPr>
                <w:rFonts w:ascii="Times New Roman" w:eastAsia="宋体"/>
                <w:sz w:val="18"/>
              </w:rPr>
              <w:t>224.10ab</w:t>
            </w:r>
          </w:p>
        </w:tc>
      </w:tr>
    </w:tbl>
    <w:p>
      <w:pPr>
        <w:spacing w:line="360" w:lineRule="auto"/>
        <w:rPr>
          <w:rFonts w:ascii="Times New Roman" w:eastAsia="宋体"/>
          <w:sz w:val="18"/>
        </w:rPr>
      </w:pPr>
      <w:r>
        <w:rPr>
          <w:rFonts w:hint="eastAsia" w:ascii="Times New Roman" w:eastAsia="宋体"/>
          <w:sz w:val="18"/>
        </w:rPr>
        <w:t>注：CK为未渍水对照，CW为渍水处理，F为肥料预处理，H+F为过氧化氢处理加肥料，C+F为细胞分裂素加肥料，G+F为赤霉素加肥料，不同小写字母表示同列不同处理差异显著（P&lt;0.05），下同.</w:t>
      </w:r>
    </w:p>
    <w:p>
      <w:pPr>
        <w:spacing w:line="360" w:lineRule="auto"/>
        <w:rPr>
          <w:rFonts w:ascii="Times New Roman" w:eastAsia="宋体"/>
        </w:rPr>
      </w:pPr>
    </w:p>
    <w:p>
      <w:pPr>
        <w:spacing w:line="360" w:lineRule="auto"/>
        <w:outlineLvl w:val="1"/>
        <w:rPr>
          <w:rFonts w:ascii="楷体" w:hAnsi="楷体" w:eastAsia="楷体" w:cs="宋体"/>
          <w:b/>
          <w:bCs/>
          <w:sz w:val="28"/>
          <w:szCs w:val="28"/>
        </w:rPr>
      </w:pPr>
      <w:r>
        <w:rPr>
          <w:rFonts w:ascii="楷体" w:hAnsi="楷体" w:eastAsia="楷体" w:cs="宋体"/>
          <w:b/>
          <w:bCs/>
          <w:sz w:val="28"/>
          <w:szCs w:val="28"/>
        </w:rPr>
        <w:t>5.</w:t>
      </w:r>
      <w:r>
        <w:rPr>
          <w:rFonts w:hint="eastAsia" w:ascii="楷体" w:hAnsi="楷体" w:eastAsia="楷体" w:cs="宋体"/>
          <w:b/>
          <w:bCs/>
          <w:sz w:val="28"/>
          <w:szCs w:val="28"/>
        </w:rPr>
        <w:t>渍水胁迫前和后喷施不同调节剂提高抗渍性</w:t>
      </w:r>
    </w:p>
    <w:p>
      <w:pPr>
        <w:overflowPunct w:val="0"/>
        <w:spacing w:before="7" w:line="360" w:lineRule="auto"/>
        <w:ind w:firstLine="465"/>
        <w:rPr>
          <w:rFonts w:ascii="Times New Roman" w:eastAsia="宋体"/>
          <w:sz w:val="24"/>
          <w:szCs w:val="24"/>
          <w:lang w:bidi="ar"/>
        </w:rPr>
      </w:pPr>
      <w:r>
        <w:rPr>
          <w:rFonts w:hint="eastAsia" w:ascii="Times New Roman" w:eastAsia="宋体"/>
          <w:b/>
          <w:sz w:val="24"/>
          <w:szCs w:val="24"/>
        </w:rPr>
        <w:t xml:space="preserve">产量及构成因素 </w:t>
      </w:r>
      <w:r>
        <w:rPr>
          <w:rFonts w:ascii="Times New Roman" w:eastAsia="宋体"/>
          <w:sz w:val="24"/>
          <w:szCs w:val="24"/>
        </w:rPr>
        <w:t xml:space="preserve">   通过渍前和渍后喷施的筛选试验，可以发现DDTC在渍前和渍后都有比较稳定的抗渍效果，肥料在渍后喷施有较好的促恢复的效果，在此基础上形成了一些喷施组合，分别于渍水胁迫前和后进行喷施。结果显示</w:t>
      </w:r>
      <w:r>
        <w:rPr>
          <w:rFonts w:ascii="Times New Roman" w:eastAsia="宋体"/>
          <w:sz w:val="24"/>
          <w:szCs w:val="24"/>
          <w:lang w:bidi="ar"/>
        </w:rPr>
        <w:t>渍水导致小麦籽粒千粒重大幅度降低，而对</w:t>
      </w:r>
      <w:r>
        <w:rPr>
          <w:rFonts w:ascii="Times New Roman" w:eastAsia="宋体"/>
          <w:sz w:val="24"/>
          <w:szCs w:val="24"/>
        </w:rPr>
        <w:t>穗数和穗粒数无显著影响，</w:t>
      </w:r>
      <w:r>
        <w:rPr>
          <w:rFonts w:ascii="Times New Roman" w:eastAsia="宋体"/>
          <w:sz w:val="24"/>
          <w:szCs w:val="24"/>
          <w:lang w:bidi="ar"/>
        </w:rPr>
        <w:t>籽粒产量显著</w:t>
      </w:r>
      <w:r>
        <w:rPr>
          <w:rFonts w:ascii="Times New Roman" w:eastAsia="宋体"/>
          <w:sz w:val="24"/>
          <w:szCs w:val="24"/>
        </w:rPr>
        <w:t>下降（</w:t>
      </w:r>
      <w:r>
        <w:rPr>
          <w:rFonts w:ascii="Times New Roman" w:eastAsia="宋体"/>
          <w:sz w:val="24"/>
          <w:szCs w:val="24"/>
        </w:rPr>
        <w:fldChar w:fldCharType="begin"/>
      </w:r>
      <w:r>
        <w:rPr>
          <w:rFonts w:ascii="Times New Roman" w:eastAsia="宋体"/>
          <w:sz w:val="24"/>
          <w:szCs w:val="24"/>
        </w:rPr>
        <w:instrText xml:space="preserve"> REF _Ref81070285 \h  \* MERGEFORMAT </w:instrText>
      </w:r>
      <w:r>
        <w:rPr>
          <w:rFonts w:ascii="Times New Roman" w:eastAsia="宋体"/>
          <w:sz w:val="24"/>
          <w:szCs w:val="24"/>
        </w:rPr>
        <w:fldChar w:fldCharType="separate"/>
      </w:r>
      <w:r>
        <w:rPr>
          <w:rFonts w:ascii="Times New Roman" w:eastAsia="宋体"/>
          <w:sz w:val="24"/>
          <w:szCs w:val="24"/>
        </w:rPr>
        <w:t>表34</w:t>
      </w:r>
      <w:r>
        <w:rPr>
          <w:rFonts w:ascii="Times New Roman" w:eastAsia="宋体"/>
          <w:sz w:val="24"/>
          <w:szCs w:val="24"/>
        </w:rPr>
        <w:fldChar w:fldCharType="end"/>
      </w:r>
      <w:r>
        <w:rPr>
          <w:rFonts w:ascii="Times New Roman" w:eastAsia="宋体"/>
          <w:sz w:val="24"/>
          <w:szCs w:val="24"/>
        </w:rPr>
        <w:t>）。外</w:t>
      </w:r>
      <w:r>
        <w:rPr>
          <w:rFonts w:ascii="Times New Roman" w:eastAsia="宋体"/>
          <w:sz w:val="24"/>
          <w:szCs w:val="24"/>
          <w:lang w:bidi="ar"/>
        </w:rPr>
        <w:t>源调节剂处理能有效缓解籽粒粒重的下降，减少渍害引起的产量损失。</w:t>
      </w:r>
    </w:p>
    <w:p>
      <w:pPr>
        <w:spacing w:line="360" w:lineRule="auto"/>
        <w:ind w:firstLine="624"/>
        <w:rPr>
          <w:rFonts w:ascii="Times New Roman" w:eastAsia="宋体"/>
          <w:sz w:val="24"/>
          <w:szCs w:val="24"/>
        </w:rPr>
      </w:pPr>
      <w:r>
        <w:rPr>
          <w:rFonts w:ascii="Times New Roman" w:eastAsia="宋体"/>
          <w:sz w:val="24"/>
          <w:szCs w:val="24"/>
        </w:rPr>
        <w:t>在渍前预喷施试验中，各处理的千粒重和产量均有一定程度的增加，增幅分别为7.53%~14.70%和6.19%~12.51%，但仍显著低于CK处理。从处理间看，DDTC喷施效果优于GA，复配调节剂处理D+G+N+P (</w:t>
      </w:r>
      <w:r>
        <w:rPr>
          <w:rFonts w:hint="eastAsia" w:ascii="Times New Roman" w:eastAsia="宋体"/>
          <w:sz w:val="24"/>
          <w:szCs w:val="24"/>
        </w:rPr>
        <w:t>DDTC+GA+尿素+磷酸二氢钾</w:t>
      </w:r>
      <w:r>
        <w:rPr>
          <w:rFonts w:ascii="Times New Roman" w:eastAsia="宋体"/>
          <w:sz w:val="24"/>
          <w:szCs w:val="24"/>
        </w:rPr>
        <w:t>)的缓解效果最明显，其千粒重和产量分别较渍水胁迫提高12.2%和21.7%。</w:t>
      </w:r>
    </w:p>
    <w:p>
      <w:pPr>
        <w:spacing w:line="360" w:lineRule="auto"/>
        <w:ind w:firstLine="624"/>
        <w:rPr>
          <w:rFonts w:ascii="Times New Roman" w:eastAsia="宋体"/>
          <w:sz w:val="24"/>
          <w:szCs w:val="24"/>
        </w:rPr>
      </w:pPr>
      <w:r>
        <w:rPr>
          <w:rFonts w:ascii="Times New Roman" w:eastAsia="宋体"/>
          <w:sz w:val="24"/>
          <w:szCs w:val="24"/>
        </w:rPr>
        <w:t>在渍后喷施试验中，各处理缓解效应均比较明显，其中效果最好的是W+N+P（微量元素+尿素+磷酸二氢钾），千粒重和产量分别较渍水胁迫增加了23.7%和28.4%。从不同处理时期看，渍前预喷施，以D+G+N+P 处理产量最高，而渍后则以W+N+P处理产量最高，可见渍前DDTC有助于诱导小麦抗性提高，渍后喷施肥料处理效果更好</w:t>
      </w:r>
      <w:r>
        <w:rPr>
          <w:rFonts w:hint="eastAsia" w:ascii="Times New Roman" w:eastAsia="宋体"/>
          <w:sz w:val="24"/>
          <w:szCs w:val="24"/>
        </w:rPr>
        <w:t>（</w:t>
      </w:r>
      <w:r>
        <w:rPr>
          <w:rFonts w:ascii="Times New Roman" w:eastAsia="宋体"/>
          <w:sz w:val="24"/>
          <w:szCs w:val="24"/>
        </w:rPr>
        <w:fldChar w:fldCharType="begin"/>
      </w:r>
      <w:r>
        <w:rPr>
          <w:rFonts w:ascii="Times New Roman" w:eastAsia="宋体"/>
          <w:sz w:val="24"/>
          <w:szCs w:val="24"/>
        </w:rPr>
        <w:instrText xml:space="preserve"> </w:instrText>
      </w:r>
      <w:r>
        <w:rPr>
          <w:rFonts w:hint="eastAsia" w:ascii="Times New Roman" w:eastAsia="宋体"/>
          <w:sz w:val="24"/>
          <w:szCs w:val="24"/>
        </w:rPr>
        <w:instrText xml:space="preserve">REF _Ref81070285 \h</w:instrText>
      </w:r>
      <w:r>
        <w:rPr>
          <w:rFonts w:ascii="Times New Roman" w:eastAsia="宋体"/>
          <w:sz w:val="24"/>
          <w:szCs w:val="24"/>
        </w:rPr>
        <w:instrText xml:space="preserve">  \* MERGEFORMAT </w:instrText>
      </w:r>
      <w:r>
        <w:rPr>
          <w:rFonts w:ascii="Times New Roman" w:eastAsia="宋体"/>
          <w:sz w:val="24"/>
          <w:szCs w:val="24"/>
        </w:rPr>
        <w:fldChar w:fldCharType="separate"/>
      </w:r>
      <w:r>
        <w:rPr>
          <w:rFonts w:ascii="Times New Roman" w:eastAsia="宋体"/>
          <w:sz w:val="24"/>
          <w:szCs w:val="24"/>
        </w:rPr>
        <w:t>表34</w:t>
      </w:r>
      <w:r>
        <w:rPr>
          <w:rFonts w:ascii="Times New Roman" w:eastAsia="宋体"/>
          <w:sz w:val="24"/>
          <w:szCs w:val="24"/>
        </w:rPr>
        <w:fldChar w:fldCharType="end"/>
      </w:r>
      <w:r>
        <w:rPr>
          <w:rFonts w:hint="eastAsia" w:ascii="Times New Roman" w:eastAsia="宋体"/>
          <w:sz w:val="24"/>
          <w:szCs w:val="24"/>
        </w:rPr>
        <w:t>）</w:t>
      </w:r>
      <w:r>
        <w:rPr>
          <w:rFonts w:ascii="Times New Roman" w:eastAsia="宋体"/>
          <w:sz w:val="24"/>
          <w:szCs w:val="24"/>
        </w:rPr>
        <w:t>。</w:t>
      </w:r>
    </w:p>
    <w:p>
      <w:pPr>
        <w:spacing w:line="360" w:lineRule="auto"/>
        <w:ind w:firstLine="624"/>
        <w:rPr>
          <w:rFonts w:ascii="Times New Roman" w:eastAsia="宋体"/>
          <w:sz w:val="24"/>
          <w:szCs w:val="24"/>
        </w:rPr>
      </w:pPr>
    </w:p>
    <w:p>
      <w:pPr>
        <w:pStyle w:val="4"/>
        <w:jc w:val="center"/>
        <w:rPr>
          <w:rFonts w:ascii="Times New Roman"/>
          <w:sz w:val="21"/>
          <w:szCs w:val="21"/>
        </w:rPr>
      </w:pPr>
      <w:r>
        <w:rPr>
          <w:rFonts w:ascii="Times New Roman"/>
          <w:sz w:val="21"/>
          <w:szCs w:val="21"/>
        </w:rPr>
        <w:t>不同时期调节剂处理对小麦产量构成因素的影响</w:t>
      </w:r>
    </w:p>
    <w:tbl>
      <w:tblPr>
        <w:tblStyle w:val="9"/>
        <w:tblW w:w="8364" w:type="dxa"/>
        <w:jc w:val="center"/>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94"/>
        <w:gridCol w:w="1195"/>
        <w:gridCol w:w="1195"/>
        <w:gridCol w:w="1195"/>
        <w:gridCol w:w="1195"/>
        <w:gridCol w:w="1195"/>
        <w:gridCol w:w="1195"/>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试验类别</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处理</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穗数</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穗粒数</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千粒重</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理论产量</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实际产量</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tcBorders>
              <w:bottom w:val="single" w:color="auto" w:sz="4" w:space="0"/>
            </w:tcBorders>
            <w:shd w:val="clear" w:color="auto" w:fill="auto"/>
            <w:vAlign w:val="center"/>
          </w:tcPr>
          <w:p>
            <w:pPr>
              <w:spacing w:line="360" w:lineRule="auto"/>
              <w:jc w:val="center"/>
              <w:rPr>
                <w:rFonts w:ascii="Times New Roman" w:eastAsia="宋体"/>
                <w:sz w:val="18"/>
                <w:szCs w:val="18"/>
              </w:rPr>
            </w:pPr>
          </w:p>
        </w:tc>
        <w:tc>
          <w:tcPr>
            <w:tcW w:w="1195" w:type="dxa"/>
            <w:shd w:val="clear" w:color="auto" w:fill="auto"/>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(×10</w:t>
            </w:r>
            <w:r>
              <w:rPr>
                <w:rFonts w:ascii="Times New Roman" w:eastAsia="宋体"/>
                <w:sz w:val="18"/>
                <w:szCs w:val="18"/>
                <w:vertAlign w:val="superscript"/>
              </w:rPr>
              <w:t>4</w:t>
            </w:r>
            <w:r>
              <w:rPr>
                <w:rFonts w:ascii="Times New Roman" w:eastAsia="宋体"/>
                <w:sz w:val="18"/>
                <w:szCs w:val="18"/>
              </w:rPr>
              <w:t>/hm</w:t>
            </w:r>
            <w:r>
              <w:rPr>
                <w:rFonts w:ascii="Times New Roman" w:eastAsia="宋体"/>
                <w:sz w:val="18"/>
                <w:szCs w:val="18"/>
                <w:vertAlign w:val="superscript"/>
              </w:rPr>
              <w:t>2</w:t>
            </w:r>
            <w:r>
              <w:rPr>
                <w:rFonts w:ascii="Times New Roman" w:eastAsia="宋体"/>
                <w:sz w:val="18"/>
                <w:szCs w:val="18"/>
              </w:rPr>
              <w:t>)</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(g)</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(kg/hm</w:t>
            </w:r>
            <w:r>
              <w:rPr>
                <w:rFonts w:ascii="Times New Roman" w:eastAsia="宋体"/>
                <w:sz w:val="18"/>
                <w:szCs w:val="18"/>
                <w:vertAlign w:val="superscript"/>
              </w:rPr>
              <w:t>2</w:t>
            </w:r>
            <w:r>
              <w:rPr>
                <w:rFonts w:ascii="Times New Roman" w:eastAsia="宋体"/>
                <w:sz w:val="18"/>
                <w:szCs w:val="18"/>
              </w:rPr>
              <w:t>)</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(kg/hm</w:t>
            </w:r>
            <w:r>
              <w:rPr>
                <w:rFonts w:ascii="Times New Roman" w:eastAsia="宋体"/>
                <w:sz w:val="18"/>
                <w:szCs w:val="18"/>
                <w:vertAlign w:val="superscript"/>
              </w:rPr>
              <w:t>2</w:t>
            </w:r>
            <w:r>
              <w:rPr>
                <w:rFonts w:ascii="Times New Roman" w:eastAsia="宋体"/>
                <w:sz w:val="18"/>
                <w:szCs w:val="18"/>
              </w:rPr>
              <w:t>)</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restart"/>
            <w:tcBorders>
              <w:top w:val="single" w:color="auto" w:sz="4"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渍前喷施</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CK</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418a</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54.60a</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47.04a</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10797a</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7454a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CW</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427a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54.03a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35.31c</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8146b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5686b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tcBorders>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DDTC</w:t>
            </w:r>
          </w:p>
        </w:tc>
        <w:tc>
          <w:tcPr>
            <w:tcW w:w="1195" w:type="dxa"/>
            <w:tcBorders>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455a</w:t>
            </w:r>
          </w:p>
        </w:tc>
        <w:tc>
          <w:tcPr>
            <w:tcW w:w="1195" w:type="dxa"/>
            <w:tcBorders>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51.12ab</w:t>
            </w:r>
          </w:p>
        </w:tc>
        <w:tc>
          <w:tcPr>
            <w:tcW w:w="1195" w:type="dxa"/>
            <w:tcBorders>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39.97b</w:t>
            </w:r>
          </w:p>
        </w:tc>
        <w:tc>
          <w:tcPr>
            <w:tcW w:w="1195" w:type="dxa"/>
            <w:tcBorders>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9261ab</w:t>
            </w:r>
          </w:p>
        </w:tc>
        <w:tc>
          <w:tcPr>
            <w:tcW w:w="1195" w:type="dxa"/>
            <w:tcBorders>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6785ab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GA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429a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48.20b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37.66bc</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7738b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6524ab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W+N+P</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463a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49.17ab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40.91b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9324ab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6898ab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tcBorders>
              <w:bottom w:val="nil"/>
            </w:tcBorders>
            <w:shd w:val="clear" w:color="auto" w:fill="auto"/>
            <w:vAlign w:val="center"/>
          </w:tcPr>
          <w:p>
            <w:pPr>
              <w:spacing w:line="360" w:lineRule="auto"/>
              <w:jc w:val="center"/>
              <w:rPr>
                <w:rFonts w:ascii="Times New Roman" w:eastAsia="宋体"/>
                <w:sz w:val="18"/>
                <w:szCs w:val="18"/>
              </w:rPr>
            </w:pP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D+G+N+P</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426a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52.32ab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39.61b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8812b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6921ab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restart"/>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渍后喷施</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CK</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418a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54.60a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47.04a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10797a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7454a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CW</w:t>
            </w:r>
          </w:p>
        </w:tc>
        <w:tc>
          <w:tcPr>
            <w:tcW w:w="1195" w:type="dxa"/>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427a</w:t>
            </w:r>
          </w:p>
        </w:tc>
        <w:tc>
          <w:tcPr>
            <w:tcW w:w="1195" w:type="dxa"/>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54.03a</w:t>
            </w:r>
          </w:p>
        </w:tc>
        <w:tc>
          <w:tcPr>
            <w:tcW w:w="1195" w:type="dxa"/>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35.31c</w:t>
            </w:r>
          </w:p>
        </w:tc>
        <w:tc>
          <w:tcPr>
            <w:tcW w:w="1195" w:type="dxa"/>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8146b</w:t>
            </w:r>
          </w:p>
        </w:tc>
        <w:tc>
          <w:tcPr>
            <w:tcW w:w="1195" w:type="dxa"/>
            <w:tcBorders>
              <w:top w:val="nil"/>
            </w:tcBorders>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5686b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DDTC</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404a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57.33a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42.60b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9853ab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7239a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GA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405a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52.23a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44.31b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9380ab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7081a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W+N+P</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370a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52.98a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43.70b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8540b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7299a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shd w:val="clear" w:color="auto" w:fill="auto"/>
            <w:vAlign w:val="center"/>
          </w:tcPr>
          <w:p>
            <w:pPr>
              <w:spacing w:line="360" w:lineRule="auto"/>
              <w:jc w:val="cente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D+G+N+P</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380a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55.63a</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42.95b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9083ab</w:t>
            </w:r>
          </w:p>
        </w:tc>
        <w:tc>
          <w:tcPr>
            <w:tcW w:w="1195" w:type="dxa"/>
            <w:shd w:val="clear" w:color="auto" w:fill="auto"/>
            <w:tcMar>
              <w:top w:w="12" w:type="dxa"/>
              <w:left w:w="12" w:type="dxa"/>
              <w:bottom w:w="0" w:type="dxa"/>
              <w:right w:w="12" w:type="dxa"/>
            </w:tcMar>
            <w:vAlign w:val="center"/>
          </w:tcPr>
          <w:p>
            <w:pPr>
              <w:spacing w:line="360" w:lineRule="auto"/>
              <w:jc w:val="center"/>
              <w:rPr>
                <w:rFonts w:ascii="Times New Roman" w:eastAsia="宋体"/>
                <w:sz w:val="18"/>
                <w:szCs w:val="18"/>
              </w:rPr>
            </w:pPr>
            <w:r>
              <w:rPr>
                <w:rFonts w:ascii="Times New Roman" w:eastAsia="宋体"/>
                <w:sz w:val="18"/>
                <w:szCs w:val="18"/>
              </w:rPr>
              <w:t>6724ab</w:t>
            </w:r>
          </w:p>
        </w:tc>
      </w:tr>
    </w:tbl>
    <w:p>
      <w:pPr>
        <w:spacing w:line="360" w:lineRule="auto"/>
        <w:rPr>
          <w:rFonts w:ascii="Times New Roman" w:eastAsia="宋体"/>
          <w:sz w:val="18"/>
          <w:szCs w:val="18"/>
          <w:lang w:bidi="ar"/>
        </w:rPr>
      </w:pPr>
      <w:r>
        <w:rPr>
          <w:rFonts w:hint="eastAsia" w:ascii="Times New Roman" w:eastAsia="宋体"/>
          <w:sz w:val="18"/>
          <w:szCs w:val="18"/>
          <w:lang w:bidi="ar"/>
        </w:rPr>
        <w:t>注：CK为未渍水对照，CW为渍水处理，DDTC为二乙基二硫代氨基甲酸钠，GA是赤霉素，</w:t>
      </w:r>
      <w:r>
        <w:rPr>
          <w:rFonts w:ascii="Times New Roman" w:eastAsia="宋体"/>
          <w:sz w:val="18"/>
          <w:szCs w:val="18"/>
          <w:lang w:bidi="ar"/>
        </w:rPr>
        <w:t>W+N+P</w:t>
      </w:r>
      <w:r>
        <w:rPr>
          <w:rFonts w:hint="eastAsia" w:ascii="Times New Roman" w:eastAsia="宋体"/>
          <w:sz w:val="18"/>
          <w:szCs w:val="18"/>
          <w:lang w:bidi="ar"/>
        </w:rPr>
        <w:t>为微量元素+尿素+磷酸二氢钾，</w:t>
      </w:r>
      <w:r>
        <w:rPr>
          <w:rFonts w:ascii="Times New Roman" w:eastAsia="宋体"/>
          <w:sz w:val="18"/>
          <w:szCs w:val="18"/>
          <w:lang w:bidi="ar"/>
        </w:rPr>
        <w:t>D+G+N+P</w:t>
      </w:r>
      <w:r>
        <w:rPr>
          <w:rFonts w:hint="eastAsia" w:ascii="Times New Roman" w:eastAsia="宋体"/>
          <w:sz w:val="18"/>
          <w:szCs w:val="18"/>
          <w:lang w:bidi="ar"/>
        </w:rPr>
        <w:t>为DDTC+GA+尿素+磷酸二氢钾，下同.</w:t>
      </w:r>
    </w:p>
    <w:p>
      <w:pPr>
        <w:spacing w:line="360" w:lineRule="auto"/>
        <w:ind w:firstLine="624"/>
        <w:rPr>
          <w:rFonts w:ascii="Times New Roman" w:eastAsia="宋体"/>
          <w:sz w:val="24"/>
          <w:szCs w:val="24"/>
        </w:rPr>
      </w:pPr>
      <w:r>
        <w:rPr>
          <w:rFonts w:hint="eastAsia" w:ascii="Times New Roman" w:eastAsia="宋体"/>
          <w:b/>
          <w:sz w:val="24"/>
          <w:szCs w:val="24"/>
        </w:rPr>
        <w:t>光合参数</w:t>
      </w:r>
      <w:r>
        <w:rPr>
          <w:rFonts w:hint="eastAsia" w:ascii="Times New Roman" w:eastAsia="宋体"/>
          <w:sz w:val="24"/>
          <w:szCs w:val="24"/>
        </w:rPr>
        <w:t xml:space="preserve"> </w:t>
      </w:r>
      <w:r>
        <w:rPr>
          <w:rFonts w:ascii="Times New Roman" w:eastAsia="宋体"/>
          <w:sz w:val="24"/>
          <w:szCs w:val="24"/>
        </w:rPr>
        <w:t xml:space="preserve">   渍水引起小麦叶片气孔导度降低，蒸腾速率降低净光合速率下降，和对照相比，渍水处理叶片净光合速率、蒸腾速率和气孔导度分别下降46.54%，68.97%和68.55%，而呼吸速率和胞间二氧化碳浓度显著性上升，增幅分别为17.86%和28.13%</w:t>
      </w:r>
      <w:r>
        <w:rPr>
          <w:rFonts w:hint="eastAsia" w:ascii="Times New Roman" w:eastAsia="宋体"/>
          <w:sz w:val="24"/>
          <w:szCs w:val="24"/>
        </w:rPr>
        <w:t>（</w:t>
      </w:r>
      <w:r>
        <w:rPr>
          <w:rFonts w:ascii="Times New Roman" w:eastAsia="宋体"/>
          <w:sz w:val="24"/>
          <w:szCs w:val="24"/>
        </w:rPr>
        <w:fldChar w:fldCharType="begin"/>
      </w:r>
      <w:r>
        <w:rPr>
          <w:rFonts w:ascii="Times New Roman" w:eastAsia="宋体"/>
          <w:sz w:val="24"/>
          <w:szCs w:val="24"/>
        </w:rPr>
        <w:instrText xml:space="preserve"> </w:instrText>
      </w:r>
      <w:r>
        <w:rPr>
          <w:rFonts w:hint="eastAsia" w:ascii="Times New Roman" w:eastAsia="宋体"/>
          <w:sz w:val="24"/>
          <w:szCs w:val="24"/>
        </w:rPr>
        <w:instrText xml:space="preserve">REF _Ref81209531 \h</w:instrText>
      </w:r>
      <w:r>
        <w:rPr>
          <w:rFonts w:ascii="Times New Roman" w:eastAsia="宋体"/>
          <w:sz w:val="24"/>
          <w:szCs w:val="24"/>
        </w:rPr>
        <w:instrText xml:space="preserve">  \* MERGEFORMAT </w:instrText>
      </w:r>
      <w:r>
        <w:rPr>
          <w:rFonts w:ascii="Times New Roman" w:eastAsia="宋体"/>
          <w:sz w:val="24"/>
          <w:szCs w:val="24"/>
        </w:rPr>
        <w:fldChar w:fldCharType="separate"/>
      </w:r>
      <w:r>
        <w:rPr>
          <w:rFonts w:ascii="Times New Roman" w:eastAsia="宋体"/>
          <w:sz w:val="24"/>
          <w:szCs w:val="24"/>
        </w:rPr>
        <w:t>表35</w:t>
      </w:r>
      <w:r>
        <w:rPr>
          <w:rFonts w:ascii="Times New Roman" w:eastAsia="宋体"/>
          <w:sz w:val="24"/>
          <w:szCs w:val="24"/>
        </w:rPr>
        <w:fldChar w:fldCharType="end"/>
      </w:r>
      <w:r>
        <w:rPr>
          <w:rFonts w:hint="eastAsia" w:ascii="Times New Roman" w:eastAsia="宋体"/>
          <w:sz w:val="24"/>
          <w:szCs w:val="24"/>
        </w:rPr>
        <w:t>）</w:t>
      </w:r>
      <w:r>
        <w:rPr>
          <w:rFonts w:ascii="Times New Roman" w:eastAsia="宋体"/>
          <w:sz w:val="24"/>
          <w:szCs w:val="24"/>
        </w:rPr>
        <w:t>。</w:t>
      </w:r>
    </w:p>
    <w:p>
      <w:pPr>
        <w:spacing w:line="360" w:lineRule="auto"/>
        <w:ind w:firstLine="624"/>
        <w:rPr>
          <w:rFonts w:ascii="Times New Roman" w:eastAsia="宋体"/>
          <w:sz w:val="24"/>
          <w:szCs w:val="24"/>
        </w:rPr>
      </w:pPr>
      <w:r>
        <w:rPr>
          <w:rFonts w:ascii="Times New Roman" w:eastAsia="宋体"/>
          <w:sz w:val="24"/>
          <w:szCs w:val="24"/>
        </w:rPr>
        <w:t>在渍前预喷施试验中，各喷施处理的净光合速率、蒸腾速率和气孔导度均较渍水胁迫处理显著提高，其中W+N+P缓解效应最明显。在渍后喷施试验中，和渍水胁迫相比，DDTC处理和D+G+N+P处理的净光合速率、呼吸速率、蒸腾速率和气孔导度作用效果更明显。</w:t>
      </w:r>
    </w:p>
    <w:p>
      <w:pPr>
        <w:spacing w:line="360" w:lineRule="auto"/>
        <w:ind w:firstLine="624"/>
        <w:rPr>
          <w:rFonts w:ascii="Times New Roman" w:eastAsia="宋体"/>
          <w:sz w:val="24"/>
          <w:szCs w:val="24"/>
        </w:rPr>
      </w:pPr>
      <w:r>
        <w:rPr>
          <w:rFonts w:ascii="Times New Roman" w:eastAsia="宋体"/>
          <w:sz w:val="24"/>
          <w:szCs w:val="24"/>
        </w:rPr>
        <w:t>渍水引起小麦叶片气孔胞间二氧化碳浓度升高，说明CO</w:t>
      </w:r>
      <w:r>
        <w:rPr>
          <w:rFonts w:ascii="Times New Roman" w:eastAsia="宋体"/>
          <w:sz w:val="24"/>
          <w:szCs w:val="24"/>
          <w:vertAlign w:val="subscript"/>
        </w:rPr>
        <w:t>2</w:t>
      </w:r>
      <w:r>
        <w:rPr>
          <w:rFonts w:ascii="Times New Roman" w:eastAsia="宋体"/>
          <w:sz w:val="24"/>
          <w:szCs w:val="24"/>
        </w:rPr>
        <w:t>浓度不是渍水条件下小麦叶片光合速率的主要限制因素，可能与其他非气孔因素有关。</w:t>
      </w:r>
    </w:p>
    <w:p>
      <w:pPr>
        <w:spacing w:line="360" w:lineRule="auto"/>
        <w:ind w:firstLine="624"/>
        <w:rPr>
          <w:rFonts w:ascii="Times New Roman" w:eastAsia="宋体"/>
        </w:rPr>
      </w:pPr>
    </w:p>
    <w:p>
      <w:pPr>
        <w:pStyle w:val="4"/>
        <w:jc w:val="center"/>
        <w:rPr>
          <w:rFonts w:ascii="Times New Roman"/>
          <w:sz w:val="21"/>
          <w:szCs w:val="21"/>
        </w:rPr>
      </w:pPr>
      <w:r>
        <w:rPr>
          <w:rFonts w:ascii="Times New Roman"/>
          <w:sz w:val="21"/>
          <w:szCs w:val="21"/>
        </w:rPr>
        <w:t>不同时期调节剂处理对小麦光合参数的影响</w:t>
      </w:r>
    </w:p>
    <w:tbl>
      <w:tblPr>
        <w:tblStyle w:val="9"/>
        <w:tblW w:w="8364" w:type="dxa"/>
        <w:jc w:val="center"/>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94"/>
        <w:gridCol w:w="1195"/>
        <w:gridCol w:w="1195"/>
        <w:gridCol w:w="1195"/>
        <w:gridCol w:w="1195"/>
        <w:gridCol w:w="972"/>
        <w:gridCol w:w="1418"/>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试验类别</w:t>
            </w: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处理编号</w:t>
            </w: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净光合速率</w:t>
            </w: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呼吸速率</w:t>
            </w: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蒸腾速率</w:t>
            </w:r>
          </w:p>
        </w:tc>
        <w:tc>
          <w:tcPr>
            <w:tcW w:w="972"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气孔导度</w:t>
            </w:r>
          </w:p>
        </w:tc>
        <w:tc>
          <w:tcPr>
            <w:tcW w:w="1418"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细胞间隙CO</w:t>
            </w:r>
            <w:r>
              <w:rPr>
                <w:rFonts w:ascii="Times New Roman" w:eastAsia="宋体"/>
                <w:sz w:val="18"/>
                <w:szCs w:val="18"/>
                <w:vertAlign w:val="subscript"/>
              </w:rPr>
              <w:t>2</w:t>
            </w:r>
            <w:r>
              <w:rPr>
                <w:rFonts w:ascii="Times New Roman" w:eastAsia="宋体"/>
                <w:sz w:val="18"/>
                <w:szCs w:val="18"/>
              </w:rPr>
              <w:t>浓度</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33" w:hRule="atLeast"/>
          <w:jc w:val="center"/>
        </w:trPr>
        <w:tc>
          <w:tcPr>
            <w:tcW w:w="1194" w:type="dxa"/>
            <w:tcBorders>
              <w:bottom w:val="single" w:color="auto" w:sz="4" w:space="0"/>
            </w:tcBorders>
            <w:shd w:val="clear" w:color="auto" w:fill="auto"/>
            <w:vAlign w:val="center"/>
          </w:tcPr>
          <w:p>
            <w:pPr>
              <w:rPr>
                <w:rFonts w:ascii="Times New Roman" w:eastAsia="宋体"/>
                <w:sz w:val="18"/>
                <w:szCs w:val="18"/>
              </w:rPr>
            </w:pPr>
          </w:p>
        </w:tc>
        <w:tc>
          <w:tcPr>
            <w:tcW w:w="1195" w:type="dxa"/>
            <w:shd w:val="clear" w:color="auto" w:fill="auto"/>
            <w:vAlign w:val="center"/>
          </w:tcPr>
          <w:p>
            <w:pPr>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 xml:space="preserve">(µmol </w:t>
            </w:r>
            <w:r>
              <w:rPr>
                <w:rFonts w:hint="eastAsia" w:ascii="Times New Roman" w:eastAsia="宋体"/>
                <w:sz w:val="18"/>
                <w:szCs w:val="18"/>
              </w:rPr>
              <w:t>CO</w:t>
            </w:r>
            <w:r>
              <w:rPr>
                <w:rFonts w:ascii="Times New Roman" w:eastAsia="宋体"/>
                <w:sz w:val="18"/>
                <w:szCs w:val="18"/>
                <w:vertAlign w:val="subscript"/>
              </w:rPr>
              <w:t>2</w:t>
            </w:r>
            <w:r>
              <w:rPr>
                <w:rFonts w:ascii="Times New Roman" w:eastAsia="宋体"/>
                <w:sz w:val="18"/>
                <w:szCs w:val="18"/>
              </w:rPr>
              <w:t>·</w:t>
            </w:r>
          </w:p>
          <w:p>
            <w:pPr>
              <w:rPr>
                <w:rFonts w:ascii="Times New Roman" w:eastAsia="宋体"/>
                <w:sz w:val="18"/>
                <w:szCs w:val="18"/>
              </w:rPr>
            </w:pPr>
            <w:r>
              <w:rPr>
                <w:rFonts w:ascii="Times New Roman" w:eastAsia="宋体"/>
                <w:sz w:val="18"/>
                <w:szCs w:val="18"/>
              </w:rPr>
              <w:t>m</w:t>
            </w:r>
            <w:r>
              <w:rPr>
                <w:rFonts w:ascii="Times New Roman" w:eastAsia="宋体"/>
                <w:sz w:val="18"/>
                <w:szCs w:val="18"/>
                <w:vertAlign w:val="superscript"/>
              </w:rPr>
              <w:t>-2</w:t>
            </w:r>
            <w:r>
              <w:rPr>
                <w:rFonts w:ascii="Times New Roman" w:eastAsia="宋体"/>
                <w:sz w:val="18"/>
                <w:szCs w:val="18"/>
              </w:rPr>
              <w:t>·s</w:t>
            </w:r>
            <w:r>
              <w:rPr>
                <w:rFonts w:ascii="Times New Roman" w:eastAsia="宋体"/>
                <w:sz w:val="18"/>
                <w:szCs w:val="18"/>
                <w:vertAlign w:val="superscript"/>
              </w:rPr>
              <w:t>-1</w:t>
            </w:r>
            <w:r>
              <w:rPr>
                <w:rFonts w:ascii="Times New Roman" w:eastAsia="宋体"/>
                <w:sz w:val="18"/>
                <w:szCs w:val="18"/>
              </w:rPr>
              <w:t>)</w:t>
            </w: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(µmol CO</w:t>
            </w:r>
            <w:r>
              <w:rPr>
                <w:rFonts w:ascii="Times New Roman" w:eastAsia="宋体"/>
                <w:sz w:val="18"/>
                <w:szCs w:val="18"/>
                <w:vertAlign w:val="subscript"/>
              </w:rPr>
              <w:t>2</w:t>
            </w:r>
            <w:r>
              <w:rPr>
                <w:rFonts w:ascii="Times New Roman" w:eastAsia="宋体"/>
                <w:sz w:val="18"/>
                <w:szCs w:val="18"/>
              </w:rPr>
              <w:t>·</w:t>
            </w:r>
          </w:p>
          <w:p>
            <w:pPr>
              <w:rPr>
                <w:rFonts w:ascii="Times New Roman" w:eastAsia="宋体"/>
                <w:sz w:val="18"/>
                <w:szCs w:val="18"/>
              </w:rPr>
            </w:pPr>
            <w:r>
              <w:rPr>
                <w:rFonts w:ascii="Times New Roman" w:eastAsia="宋体"/>
                <w:sz w:val="18"/>
                <w:szCs w:val="18"/>
              </w:rPr>
              <w:t>m</w:t>
            </w:r>
            <w:r>
              <w:rPr>
                <w:rFonts w:ascii="Times New Roman" w:eastAsia="宋体"/>
                <w:sz w:val="18"/>
                <w:szCs w:val="18"/>
                <w:vertAlign w:val="superscript"/>
              </w:rPr>
              <w:t>-2</w:t>
            </w:r>
            <w:r>
              <w:rPr>
                <w:rFonts w:ascii="Times New Roman" w:eastAsia="宋体"/>
                <w:sz w:val="18"/>
                <w:szCs w:val="18"/>
              </w:rPr>
              <w:t>·s</w:t>
            </w:r>
            <w:r>
              <w:rPr>
                <w:rFonts w:ascii="Times New Roman" w:eastAsia="宋体"/>
                <w:sz w:val="18"/>
                <w:szCs w:val="18"/>
                <w:vertAlign w:val="superscript"/>
              </w:rPr>
              <w:t>-1</w:t>
            </w:r>
            <w:r>
              <w:rPr>
                <w:rFonts w:ascii="Times New Roman" w:eastAsia="宋体"/>
                <w:sz w:val="18"/>
                <w:szCs w:val="18"/>
              </w:rPr>
              <w:t>)</w:t>
            </w:r>
          </w:p>
        </w:tc>
        <w:tc>
          <w:tcPr>
            <w:tcW w:w="1195"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(mmol H</w:t>
            </w:r>
            <w:r>
              <w:rPr>
                <w:rFonts w:ascii="Times New Roman" w:eastAsia="宋体"/>
                <w:sz w:val="18"/>
                <w:szCs w:val="18"/>
                <w:vertAlign w:val="subscript"/>
              </w:rPr>
              <w:t>2</w:t>
            </w:r>
            <w:r>
              <w:rPr>
                <w:rFonts w:ascii="Times New Roman" w:eastAsia="宋体"/>
                <w:sz w:val="18"/>
                <w:szCs w:val="18"/>
              </w:rPr>
              <w:t>O·</w:t>
            </w:r>
          </w:p>
          <w:p>
            <w:pPr>
              <w:rPr>
                <w:rFonts w:ascii="Times New Roman" w:eastAsia="宋体"/>
                <w:sz w:val="18"/>
                <w:szCs w:val="18"/>
              </w:rPr>
            </w:pPr>
            <w:r>
              <w:rPr>
                <w:rFonts w:ascii="Times New Roman" w:eastAsia="宋体"/>
                <w:sz w:val="18"/>
                <w:szCs w:val="18"/>
              </w:rPr>
              <w:t>m</w:t>
            </w:r>
            <w:r>
              <w:rPr>
                <w:rFonts w:ascii="Times New Roman" w:eastAsia="宋体"/>
                <w:sz w:val="18"/>
                <w:szCs w:val="18"/>
                <w:vertAlign w:val="superscript"/>
              </w:rPr>
              <w:t>-2</w:t>
            </w:r>
            <w:r>
              <w:rPr>
                <w:rFonts w:ascii="Times New Roman" w:eastAsia="宋体"/>
                <w:sz w:val="18"/>
                <w:szCs w:val="18"/>
              </w:rPr>
              <w:t>·s</w:t>
            </w:r>
            <w:r>
              <w:rPr>
                <w:rFonts w:ascii="Times New Roman" w:eastAsia="宋体"/>
                <w:sz w:val="18"/>
                <w:szCs w:val="18"/>
                <w:vertAlign w:val="superscript"/>
              </w:rPr>
              <w:t>-1</w:t>
            </w:r>
            <w:r>
              <w:rPr>
                <w:rFonts w:ascii="Times New Roman" w:eastAsia="宋体"/>
                <w:sz w:val="18"/>
                <w:szCs w:val="18"/>
              </w:rPr>
              <w:t>)</w:t>
            </w:r>
          </w:p>
        </w:tc>
        <w:tc>
          <w:tcPr>
            <w:tcW w:w="972"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(mol H</w:t>
            </w:r>
            <w:r>
              <w:rPr>
                <w:rFonts w:ascii="Times New Roman" w:eastAsia="宋体"/>
                <w:sz w:val="18"/>
                <w:szCs w:val="18"/>
                <w:vertAlign w:val="subscript"/>
              </w:rPr>
              <w:t>2</w:t>
            </w:r>
            <w:r>
              <w:rPr>
                <w:rFonts w:ascii="Times New Roman" w:eastAsia="宋体"/>
                <w:sz w:val="18"/>
                <w:szCs w:val="18"/>
              </w:rPr>
              <w:t>O·</w:t>
            </w:r>
          </w:p>
          <w:p>
            <w:pPr>
              <w:rPr>
                <w:rFonts w:ascii="Times New Roman" w:eastAsia="宋体"/>
                <w:sz w:val="18"/>
                <w:szCs w:val="18"/>
              </w:rPr>
            </w:pPr>
            <w:r>
              <w:rPr>
                <w:rFonts w:ascii="Times New Roman" w:eastAsia="宋体"/>
                <w:sz w:val="18"/>
                <w:szCs w:val="18"/>
              </w:rPr>
              <w:t>m</w:t>
            </w:r>
            <w:r>
              <w:rPr>
                <w:rFonts w:ascii="Times New Roman" w:eastAsia="宋体"/>
                <w:sz w:val="18"/>
                <w:szCs w:val="18"/>
                <w:vertAlign w:val="superscript"/>
              </w:rPr>
              <w:t>-2</w:t>
            </w:r>
            <w:r>
              <w:rPr>
                <w:rFonts w:ascii="Times New Roman" w:eastAsia="宋体"/>
                <w:sz w:val="18"/>
                <w:szCs w:val="18"/>
              </w:rPr>
              <w:t>·s</w:t>
            </w:r>
            <w:r>
              <w:rPr>
                <w:rFonts w:ascii="Times New Roman" w:eastAsia="宋体"/>
                <w:sz w:val="18"/>
                <w:szCs w:val="18"/>
                <w:vertAlign w:val="superscript"/>
              </w:rPr>
              <w:t>-1</w:t>
            </w:r>
            <w:r>
              <w:rPr>
                <w:rFonts w:ascii="Times New Roman" w:eastAsia="宋体"/>
                <w:sz w:val="18"/>
                <w:szCs w:val="18"/>
              </w:rPr>
              <w:t>)</w:t>
            </w:r>
          </w:p>
        </w:tc>
        <w:tc>
          <w:tcPr>
            <w:tcW w:w="1418" w:type="dxa"/>
            <w:shd w:val="clear" w:color="auto" w:fill="auto"/>
            <w:tcMar>
              <w:top w:w="12" w:type="dxa"/>
              <w:left w:w="12" w:type="dxa"/>
              <w:bottom w:w="0" w:type="dxa"/>
              <w:right w:w="12" w:type="dxa"/>
            </w:tcMar>
            <w:vAlign w:val="center"/>
          </w:tcPr>
          <w:p>
            <w:pPr>
              <w:rPr>
                <w:rFonts w:ascii="Times New Roman" w:eastAsia="宋体"/>
                <w:sz w:val="18"/>
                <w:szCs w:val="18"/>
              </w:rPr>
            </w:pPr>
            <w:r>
              <w:rPr>
                <w:rFonts w:ascii="Times New Roman" w:eastAsia="宋体"/>
                <w:sz w:val="18"/>
                <w:szCs w:val="18"/>
              </w:rPr>
              <w:t>(µmol·mol</w:t>
            </w:r>
            <w:r>
              <w:rPr>
                <w:rFonts w:ascii="Times New Roman" w:eastAsia="宋体"/>
                <w:sz w:val="18"/>
                <w:szCs w:val="18"/>
                <w:vertAlign w:val="superscript"/>
              </w:rPr>
              <w:t>-1</w:t>
            </w:r>
            <w:r>
              <w:rPr>
                <w:rFonts w:ascii="Times New Roman" w:eastAsia="宋体"/>
                <w:sz w:val="18"/>
                <w:szCs w:val="18"/>
              </w:rPr>
              <w:t>)</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restart"/>
            <w:tcBorders>
              <w:top w:val="single" w:color="auto" w:sz="4" w:space="0"/>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渍前喷施</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CK</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22.97a</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1.68c</w:t>
            </w:r>
          </w:p>
        </w:tc>
        <w:tc>
          <w:tcPr>
            <w:tcW w:w="1195" w:type="dxa"/>
            <w:tcBorders>
              <w:top w:val="single" w:color="auto" w:sz="6" w:space="0"/>
            </w:tcBorders>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3.19a</w:t>
            </w:r>
          </w:p>
        </w:tc>
        <w:tc>
          <w:tcPr>
            <w:tcW w:w="972" w:type="dxa"/>
            <w:tcBorders>
              <w:top w:val="single" w:color="auto" w:sz="6" w:space="0"/>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0.124a</w:t>
            </w:r>
          </w:p>
        </w:tc>
        <w:tc>
          <w:tcPr>
            <w:tcW w:w="1418" w:type="dxa"/>
            <w:tcBorders>
              <w:top w:val="single" w:color="auto" w:sz="6" w:space="0"/>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195c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tcBorders>
              <w:top w:val="nil"/>
              <w:bottom w:val="nil"/>
            </w:tcBorders>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CW</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12.28c</w:t>
            </w: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1.98b</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0.99d</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0.039c</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250a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tcBorders>
              <w:top w:val="nil"/>
              <w:bottom w:val="nil"/>
            </w:tcBorders>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DDTC</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15.36b</w:t>
            </w: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2.88a</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1.56bc</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0.067b</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212bc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tcBorders>
              <w:top w:val="nil"/>
              <w:bottom w:val="nil"/>
            </w:tcBorders>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GA</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15.50b</w:t>
            </w:r>
          </w:p>
        </w:tc>
        <w:tc>
          <w:tcPr>
            <w:tcW w:w="1195" w:type="dxa"/>
            <w:shd w:val="clear" w:color="auto" w:fill="auto"/>
            <w:tcMar>
              <w:top w:w="12" w:type="dxa"/>
              <w:left w:w="12" w:type="dxa"/>
              <w:bottom w:w="0" w:type="dxa"/>
              <w:right w:w="12" w:type="dxa"/>
            </w:tcMar>
            <w:vAlign w:val="center"/>
          </w:tcPr>
          <w:p>
            <w:pPr>
              <w:spacing w:line="360" w:lineRule="auto"/>
              <w:ind w:left="540" w:hanging="540" w:hangingChars="300"/>
              <w:rPr>
                <w:rFonts w:ascii="Times New Roman" w:eastAsia="宋体"/>
                <w:sz w:val="18"/>
                <w:szCs w:val="18"/>
              </w:rPr>
            </w:pPr>
            <w:r>
              <w:rPr>
                <w:rFonts w:ascii="Times New Roman" w:eastAsia="宋体"/>
                <w:sz w:val="18"/>
                <w:szCs w:val="18"/>
              </w:rPr>
              <w:t>2.48ab</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1.93bc</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0.074b</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217bc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tcBorders>
              <w:top w:val="nil"/>
              <w:bottom w:val="nil"/>
            </w:tcBorders>
            <w:vAlign w:val="center"/>
          </w:tcPr>
          <w:p>
            <w:pPr>
              <w:spacing w:line="360" w:lineRule="auto"/>
              <w:rPr>
                <w:rFonts w:ascii="Times New Roman" w:eastAsia="宋体"/>
                <w:sz w:val="18"/>
                <w:szCs w:val="18"/>
              </w:rPr>
            </w:pPr>
          </w:p>
        </w:tc>
        <w:tc>
          <w:tcPr>
            <w:tcW w:w="1195" w:type="dxa"/>
            <w:tcBorders>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W+N+P</w:t>
            </w:r>
          </w:p>
        </w:tc>
        <w:tc>
          <w:tcPr>
            <w:tcW w:w="1195" w:type="dxa"/>
            <w:tcBorders>
              <w:bottom w:val="nil"/>
            </w:tcBorders>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16.12b</w:t>
            </w:r>
          </w:p>
        </w:tc>
        <w:tc>
          <w:tcPr>
            <w:tcW w:w="1195" w:type="dxa"/>
            <w:tcBorders>
              <w:bottom w:val="nil"/>
            </w:tcBorders>
            <w:shd w:val="clear" w:color="auto" w:fill="auto"/>
            <w:tcMar>
              <w:top w:w="12" w:type="dxa"/>
              <w:left w:w="12" w:type="dxa"/>
              <w:bottom w:w="0" w:type="dxa"/>
              <w:right w:w="12" w:type="dxa"/>
            </w:tcMar>
            <w:vAlign w:val="center"/>
          </w:tcPr>
          <w:p>
            <w:pPr>
              <w:spacing w:line="360" w:lineRule="auto"/>
              <w:ind w:left="1260" w:hanging="1260" w:hangingChars="700"/>
              <w:rPr>
                <w:rFonts w:ascii="Times New Roman" w:eastAsia="宋体"/>
                <w:sz w:val="18"/>
                <w:szCs w:val="18"/>
              </w:rPr>
            </w:pPr>
            <w:r>
              <w:rPr>
                <w:rFonts w:ascii="Times New Roman" w:eastAsia="宋体"/>
                <w:sz w:val="18"/>
                <w:szCs w:val="18"/>
              </w:rPr>
              <w:t>2.36ab</w:t>
            </w:r>
          </w:p>
        </w:tc>
        <w:tc>
          <w:tcPr>
            <w:tcW w:w="1195" w:type="dxa"/>
            <w:tcBorders>
              <w:bottom w:val="nil"/>
            </w:tcBorders>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2.01b</w:t>
            </w:r>
          </w:p>
        </w:tc>
        <w:tc>
          <w:tcPr>
            <w:tcW w:w="972" w:type="dxa"/>
            <w:tcBorders>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0.072b</w:t>
            </w:r>
          </w:p>
        </w:tc>
        <w:tc>
          <w:tcPr>
            <w:tcW w:w="1418" w:type="dxa"/>
            <w:tcBorders>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201bc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tcBorders>
              <w:top w:val="nil"/>
              <w:bottom w:val="nil"/>
            </w:tcBorders>
            <w:vAlign w:val="center"/>
          </w:tcPr>
          <w:p>
            <w:pPr>
              <w:spacing w:line="360" w:lineRule="auto"/>
              <w:rPr>
                <w:rFonts w:ascii="Times New Roman" w:eastAsia="宋体"/>
                <w:sz w:val="18"/>
                <w:szCs w:val="18"/>
              </w:rPr>
            </w:pP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D+G+N+P</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15.42b</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2.75a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1.45cd</w:t>
            </w:r>
          </w:p>
        </w:tc>
        <w:tc>
          <w:tcPr>
            <w:tcW w:w="972"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0.060bc</w:t>
            </w:r>
          </w:p>
        </w:tc>
        <w:tc>
          <w:tcPr>
            <w:tcW w:w="1418"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230ab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restart"/>
            <w:tcBorders>
              <w:top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渍后喷施</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CK</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22.97a</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1.68d</w:t>
            </w:r>
          </w:p>
        </w:tc>
        <w:tc>
          <w:tcPr>
            <w:tcW w:w="1195" w:type="dxa"/>
            <w:tcBorders>
              <w:top w:val="nil"/>
              <w:bottom w:val="nil"/>
            </w:tcBorders>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3.19a</w:t>
            </w:r>
          </w:p>
        </w:tc>
        <w:tc>
          <w:tcPr>
            <w:tcW w:w="972"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0.124a</w:t>
            </w:r>
          </w:p>
        </w:tc>
        <w:tc>
          <w:tcPr>
            <w:tcW w:w="1418" w:type="dxa"/>
            <w:tcBorders>
              <w:top w:val="nil"/>
              <w:bottom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195c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vAlign w:val="center"/>
          </w:tcPr>
          <w:p>
            <w:pPr>
              <w:spacing w:line="360" w:lineRule="auto"/>
              <w:rPr>
                <w:rFonts w:ascii="Times New Roman" w:eastAsia="宋体"/>
                <w:sz w:val="18"/>
                <w:szCs w:val="18"/>
              </w:rPr>
            </w:pPr>
          </w:p>
        </w:tc>
        <w:tc>
          <w:tcPr>
            <w:tcW w:w="1195" w:type="dxa"/>
            <w:tcBorders>
              <w:top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CW</w:t>
            </w:r>
          </w:p>
        </w:tc>
        <w:tc>
          <w:tcPr>
            <w:tcW w:w="1195" w:type="dxa"/>
            <w:tcBorders>
              <w:top w:val="nil"/>
            </w:tcBorders>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12.28c</w:t>
            </w:r>
          </w:p>
        </w:tc>
        <w:tc>
          <w:tcPr>
            <w:tcW w:w="1195" w:type="dxa"/>
            <w:tcBorders>
              <w:top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1.98c</w:t>
            </w:r>
          </w:p>
        </w:tc>
        <w:tc>
          <w:tcPr>
            <w:tcW w:w="1195" w:type="dxa"/>
            <w:tcBorders>
              <w:top w:val="nil"/>
            </w:tcBorders>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0.99c</w:t>
            </w:r>
          </w:p>
        </w:tc>
        <w:tc>
          <w:tcPr>
            <w:tcW w:w="972" w:type="dxa"/>
            <w:tcBorders>
              <w:top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0.039d</w:t>
            </w:r>
          </w:p>
        </w:tc>
        <w:tc>
          <w:tcPr>
            <w:tcW w:w="1418" w:type="dxa"/>
            <w:tcBorders>
              <w:top w:val="nil"/>
            </w:tcBorders>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250ab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DDTC</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16.32b</w:t>
            </w: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2.91b</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2.12b</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0.081bc</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223bc</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GA</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12.86c</w:t>
            </w: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2.13c</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1.17c</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0.051cd</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247ab</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W+N+P</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11.78c</w:t>
            </w: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2.04c</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1.09c</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0.045d</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255a</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43" w:hRule="atLeast"/>
          <w:jc w:val="center"/>
        </w:trPr>
        <w:tc>
          <w:tcPr>
            <w:tcW w:w="1194" w:type="dxa"/>
            <w:vMerge w:val="continue"/>
            <w:vAlign w:val="center"/>
          </w:tcPr>
          <w:p>
            <w:pPr>
              <w:spacing w:line="360" w:lineRule="auto"/>
              <w:rPr>
                <w:rFonts w:ascii="Times New Roman" w:eastAsia="宋体"/>
                <w:sz w:val="18"/>
                <w:szCs w:val="18"/>
              </w:rPr>
            </w:pP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D+G+N+P</w:t>
            </w:r>
          </w:p>
        </w:tc>
        <w:tc>
          <w:tcPr>
            <w:tcW w:w="1195" w:type="dxa"/>
            <w:shd w:val="clear" w:color="auto" w:fill="auto"/>
            <w:tcMar>
              <w:top w:w="12" w:type="dxa"/>
              <w:left w:w="12" w:type="dxa"/>
              <w:bottom w:w="0" w:type="dxa"/>
              <w:right w:w="12" w:type="dxa"/>
            </w:tcMar>
            <w:vAlign w:val="center"/>
          </w:tcPr>
          <w:p>
            <w:pPr>
              <w:spacing w:line="360" w:lineRule="auto"/>
              <w:ind w:left="180" w:hanging="180" w:hangingChars="100"/>
              <w:rPr>
                <w:rFonts w:ascii="Times New Roman" w:eastAsia="宋体"/>
                <w:sz w:val="18"/>
                <w:szCs w:val="18"/>
              </w:rPr>
            </w:pPr>
            <w:r>
              <w:rPr>
                <w:rFonts w:ascii="Times New Roman" w:eastAsia="宋体"/>
                <w:sz w:val="18"/>
                <w:szCs w:val="18"/>
              </w:rPr>
              <w:t>16.67b</w:t>
            </w:r>
          </w:p>
        </w:tc>
        <w:tc>
          <w:tcPr>
            <w:tcW w:w="1195"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3.89a</w:t>
            </w:r>
          </w:p>
        </w:tc>
        <w:tc>
          <w:tcPr>
            <w:tcW w:w="1195" w:type="dxa"/>
            <w:shd w:val="clear" w:color="auto" w:fill="auto"/>
            <w:tcMar>
              <w:top w:w="12" w:type="dxa"/>
              <w:left w:w="12" w:type="dxa"/>
              <w:bottom w:w="0" w:type="dxa"/>
              <w:right w:w="12" w:type="dxa"/>
            </w:tcMar>
            <w:vAlign w:val="center"/>
          </w:tcPr>
          <w:p>
            <w:pPr>
              <w:spacing w:line="360" w:lineRule="auto"/>
              <w:ind w:left="360" w:hanging="360" w:hangingChars="200"/>
              <w:rPr>
                <w:rFonts w:ascii="Times New Roman" w:eastAsia="宋体"/>
                <w:sz w:val="18"/>
                <w:szCs w:val="18"/>
              </w:rPr>
            </w:pPr>
            <w:r>
              <w:rPr>
                <w:rFonts w:ascii="Times New Roman" w:eastAsia="宋体"/>
                <w:sz w:val="18"/>
                <w:szCs w:val="18"/>
              </w:rPr>
              <w:t>2.38b</w:t>
            </w:r>
          </w:p>
        </w:tc>
        <w:tc>
          <w:tcPr>
            <w:tcW w:w="972"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0.094ab</w:t>
            </w:r>
          </w:p>
        </w:tc>
        <w:tc>
          <w:tcPr>
            <w:tcW w:w="1418" w:type="dxa"/>
            <w:shd w:val="clear" w:color="auto" w:fill="auto"/>
            <w:tcMar>
              <w:top w:w="12" w:type="dxa"/>
              <w:left w:w="12" w:type="dxa"/>
              <w:bottom w:w="0" w:type="dxa"/>
              <w:right w:w="12" w:type="dxa"/>
            </w:tcMar>
            <w:vAlign w:val="center"/>
          </w:tcPr>
          <w:p>
            <w:pPr>
              <w:spacing w:line="360" w:lineRule="auto"/>
              <w:rPr>
                <w:rFonts w:ascii="Times New Roman" w:eastAsia="宋体"/>
                <w:sz w:val="18"/>
                <w:szCs w:val="18"/>
              </w:rPr>
            </w:pPr>
            <w:r>
              <w:rPr>
                <w:rFonts w:ascii="Times New Roman" w:eastAsia="宋体"/>
                <w:sz w:val="18"/>
                <w:szCs w:val="18"/>
              </w:rPr>
              <w:t>229ab</w:t>
            </w:r>
          </w:p>
        </w:tc>
      </w:tr>
    </w:tbl>
    <w:p>
      <w:pPr>
        <w:spacing w:line="360" w:lineRule="auto"/>
        <w:rPr>
          <w:rFonts w:ascii="Times New Roman" w:eastAsia="宋体"/>
          <w:sz w:val="18"/>
          <w:szCs w:val="18"/>
          <w:lang w:bidi="ar"/>
        </w:rPr>
      </w:pPr>
      <w:r>
        <w:rPr>
          <w:rFonts w:hint="eastAsia" w:ascii="Times New Roman" w:eastAsia="宋体"/>
          <w:sz w:val="18"/>
          <w:szCs w:val="18"/>
          <w:lang w:bidi="ar"/>
        </w:rPr>
        <w:t>注：CK为未渍水对照，CW为渍水处理，DDTC为二乙基二硫代氨基甲酸钠，GA是赤霉素，</w:t>
      </w:r>
      <w:r>
        <w:rPr>
          <w:rFonts w:ascii="Times New Roman" w:eastAsia="宋体"/>
          <w:sz w:val="18"/>
          <w:szCs w:val="18"/>
          <w:lang w:bidi="ar"/>
        </w:rPr>
        <w:t>W+N+P</w:t>
      </w:r>
      <w:r>
        <w:rPr>
          <w:rFonts w:hint="eastAsia" w:ascii="Times New Roman" w:eastAsia="宋体"/>
          <w:sz w:val="18"/>
          <w:szCs w:val="18"/>
          <w:lang w:bidi="ar"/>
        </w:rPr>
        <w:t>为微量元素+尿素+磷酸二氢钾，</w:t>
      </w:r>
      <w:r>
        <w:rPr>
          <w:rFonts w:ascii="Times New Roman" w:eastAsia="宋体"/>
          <w:sz w:val="18"/>
          <w:szCs w:val="18"/>
          <w:lang w:bidi="ar"/>
        </w:rPr>
        <w:t>D+G+N+P</w:t>
      </w:r>
      <w:r>
        <w:rPr>
          <w:rFonts w:hint="eastAsia" w:ascii="Times New Roman" w:eastAsia="宋体"/>
          <w:sz w:val="18"/>
          <w:szCs w:val="18"/>
          <w:lang w:bidi="ar"/>
        </w:rPr>
        <w:t>为DDTC+GA+尿素+磷酸二氢钾，下同.</w:t>
      </w:r>
    </w:p>
    <w:p>
      <w:pPr>
        <w:rPr>
          <w:rFonts w:eastAsiaTheme="minorEastAsia"/>
        </w:rPr>
      </w:pPr>
    </w:p>
    <w:p>
      <w:pPr>
        <w:pStyle w:val="3"/>
        <w:ind w:firstLine="0" w:firstLineChars="0"/>
        <w:rPr>
          <w:rFonts w:ascii="Times New Roman" w:hAnsi="Times New Roman" w:eastAsia="黑体"/>
          <w:sz w:val="28"/>
          <w:szCs w:val="28"/>
        </w:rPr>
      </w:pPr>
      <w:r>
        <w:rPr>
          <w:rFonts w:ascii="楷体" w:hAnsi="楷体" w:cs="楷体"/>
          <w:spacing w:val="25"/>
          <w:sz w:val="30"/>
          <w:szCs w:val="30"/>
        </w:rPr>
        <w:t xml:space="preserve"> </w:t>
      </w:r>
      <w:r>
        <w:rPr>
          <w:rFonts w:ascii="Times New Roman" w:hAnsi="Times New Roman" w:eastAsia="黑体"/>
          <w:sz w:val="28"/>
          <w:szCs w:val="28"/>
        </w:rPr>
        <w:t>（二）综述报告</w:t>
      </w:r>
    </w:p>
    <w:p>
      <w:pPr>
        <w:spacing w:line="360" w:lineRule="auto"/>
        <w:ind w:firstLine="480" w:firstLineChars="200"/>
        <w:rPr>
          <w:rFonts w:ascii="宋体" w:hAnsi="宋体" w:eastAsia="宋体" w:cs="微软雅黑"/>
          <w:sz w:val="24"/>
          <w:szCs w:val="24"/>
        </w:rPr>
      </w:pPr>
      <w:r>
        <w:rPr>
          <w:rFonts w:hint="eastAsia" w:ascii="宋体" w:hAnsi="宋体" w:eastAsia="宋体" w:cs="微软雅黑"/>
          <w:sz w:val="24"/>
          <w:szCs w:val="24"/>
        </w:rPr>
        <w:t>我国小麦生产机械化装备配置充裕，技术普及程度很高，从耕、播、收环节看，小麦机耕水平、机播水平、机收水平都超过</w:t>
      </w:r>
      <w:r>
        <w:rPr>
          <w:rFonts w:ascii="宋体" w:hAnsi="宋体" w:eastAsia="宋体" w:cs="微软雅黑"/>
          <w:sz w:val="24"/>
          <w:szCs w:val="24"/>
        </w:rPr>
        <w:t>90%</w:t>
      </w:r>
      <w:r>
        <w:rPr>
          <w:rFonts w:hint="eastAsia" w:ascii="宋体" w:hAnsi="宋体" w:eastAsia="宋体" w:cs="微软雅黑"/>
          <w:sz w:val="24"/>
          <w:szCs w:val="24"/>
        </w:rPr>
        <w:t>，尤其是南方冬麦区基本实现全程机械化。但机械化作业对土壤墒情有更高要求，而长江中下游南方冬麦区、热量充分、雨水丰沛，导致稻田土壤湿黏，湿烂田后茬小麦播种难度大、播种不均匀、小麦播种后僵苗不发等问题。且小麦在播种后各生育期内均有涝渍发生的风险，对小麦生产造成不良影响，严重降低产量和品质。</w:t>
      </w:r>
    </w:p>
    <w:p>
      <w:pPr>
        <w:spacing w:line="360" w:lineRule="auto"/>
        <w:ind w:firstLine="480" w:firstLineChars="200"/>
        <w:rPr>
          <w:rFonts w:ascii="宋体" w:hAnsi="宋体" w:eastAsia="宋体" w:cs="微软雅黑"/>
          <w:sz w:val="24"/>
          <w:szCs w:val="24"/>
        </w:rPr>
      </w:pPr>
      <w:r>
        <w:rPr>
          <w:rFonts w:hint="eastAsia" w:ascii="宋体" w:hAnsi="宋体" w:eastAsia="宋体" w:cs="微软雅黑"/>
          <w:sz w:val="24"/>
          <w:szCs w:val="24"/>
        </w:rPr>
        <w:t>该技术规程从播种前开始，到播种出苗后、苗期、拔节孕穗期、开花灌浆期、成熟期，针对每个阶段可能出现的涝渍灾害，提出相应对策。如播种前，提前在田间开好三沟，促进排水、降低土壤水分含量。若土壤墒情过高，则根据墒情选择适宜类型的播种机，并同时改变耕播方式。播种时通过选择抗渍性强的品种类型，并进行种子包衣处理，提高种子耐逆性。在小麦生长期间，通过渍前渍后喷施不同类型调节剂和肥料，激起作物本身抗性，提高小麦耐渍水能力，促进小麦恢复生长。综合运用物理工程、生长促控、化学调控等技术手段，构建了南方稻茬机播小麦抗渍减灾技术规程，促进小麦的高产稳产。</w:t>
      </w:r>
    </w:p>
    <w:p>
      <w:pPr>
        <w:spacing w:before="149" w:line="229" w:lineRule="auto"/>
        <w:ind w:left="855"/>
        <w:rPr>
          <w:rFonts w:ascii="楷体" w:hAnsi="楷体" w:eastAsia="楷体" w:cs="楷体"/>
          <w:spacing w:val="25"/>
          <w:sz w:val="30"/>
          <w:szCs w:val="30"/>
        </w:rPr>
      </w:pPr>
    </w:p>
    <w:p>
      <w:pPr>
        <w:pStyle w:val="3"/>
        <w:ind w:firstLine="0" w:firstLineChars="0"/>
        <w:rPr>
          <w:rFonts w:ascii="Times New Roman" w:hAnsi="Times New Roman" w:eastAsia="黑体"/>
          <w:sz w:val="28"/>
          <w:szCs w:val="28"/>
        </w:rPr>
      </w:pPr>
      <w:r>
        <w:rPr>
          <w:rFonts w:ascii="Times New Roman" w:hAnsi="Times New Roman" w:eastAsia="黑体"/>
          <w:sz w:val="28"/>
          <w:szCs w:val="28"/>
        </w:rPr>
        <w:t>（三）技术经济论证</w:t>
      </w:r>
    </w:p>
    <w:p>
      <w:pPr>
        <w:spacing w:line="360" w:lineRule="auto"/>
        <w:ind w:firstLine="480" w:firstLineChars="200"/>
        <w:rPr>
          <w:rFonts w:ascii="宋体" w:hAnsi="宋体" w:eastAsia="宋体" w:cs="微软雅黑"/>
          <w:sz w:val="24"/>
          <w:szCs w:val="24"/>
        </w:rPr>
      </w:pPr>
      <w:r>
        <w:rPr>
          <w:rFonts w:hint="eastAsia" w:ascii="宋体" w:hAnsi="宋体" w:eastAsia="宋体" w:cs="微软雅黑"/>
          <w:sz w:val="24"/>
          <w:szCs w:val="24"/>
        </w:rPr>
        <w:t>我国目前小麦生产基本实现全程机械化，但机械化生产需要适宜的土壤墒情条件，但南方冬麦区降雨量多，小麦各生育阶段均可能遭受涝渍灾害。在全程机械化生产形势下，如何应对涝渍危害尚缺乏系统技术规程。该项目取得的关键技术先后在江苏省的多个生态点进行试验示范，可有效缓解南方机播小麦涝渍胁迫的问题，减少产量损失，降低次生灾害的发生，有利于南方地区小麦减灾稳产，经济效益和社会效益明显。</w:t>
      </w:r>
    </w:p>
    <w:p>
      <w:pPr>
        <w:pStyle w:val="3"/>
        <w:ind w:firstLine="0" w:firstLineChars="0"/>
        <w:rPr>
          <w:rFonts w:ascii="Times New Roman" w:hAnsi="Times New Roman" w:eastAsia="黑体"/>
          <w:sz w:val="28"/>
          <w:szCs w:val="28"/>
        </w:rPr>
      </w:pPr>
      <w:r>
        <w:rPr>
          <w:rFonts w:ascii="Times New Roman" w:hAnsi="Times New Roman" w:eastAsia="黑体"/>
          <w:sz w:val="28"/>
          <w:szCs w:val="28"/>
        </w:rPr>
        <w:t>（四）预期的经济效果</w:t>
      </w:r>
    </w:p>
    <w:p>
      <w:pPr>
        <w:pStyle w:val="5"/>
        <w:spacing w:line="360" w:lineRule="auto"/>
        <w:ind w:firstLine="480"/>
        <w:rPr>
          <w:rFonts w:ascii="Times New Roman" w:hAnsi="Times New Roman"/>
          <w:snapToGrid w:val="0"/>
          <w:kern w:val="0"/>
          <w:sz w:val="24"/>
        </w:rPr>
      </w:pPr>
      <w:r>
        <w:rPr>
          <w:rFonts w:hint="eastAsia" w:ascii="Times New Roman" w:hAnsi="Times New Roman"/>
          <w:snapToGrid w:val="0"/>
          <w:kern w:val="0"/>
          <w:sz w:val="24"/>
        </w:rPr>
        <w:t>我国黄淮海冬麦区小麦品质优良，产量水平高，但由于该地区水资源缺乏，未来扩展空间不大，而南方冬麦区是热量资源充足、降雨丰沛，生产成本低，是未来小麦发展潜力最大的地区。但该区域降雨过大，容易遭受涝渍危害，本项目通过建立南方机械化生产小麦抗渍减灾栽培技术规程，减轻渍水危害，在沿江、沿淮涝渍灾害发生频率高的地区的推广应用，每亩可减少产量损失1</w:t>
      </w:r>
      <w:r>
        <w:rPr>
          <w:rFonts w:ascii="Times New Roman" w:hAnsi="Times New Roman"/>
          <w:snapToGrid w:val="0"/>
          <w:kern w:val="0"/>
          <w:sz w:val="24"/>
        </w:rPr>
        <w:t>0%</w:t>
      </w:r>
      <w:r>
        <w:rPr>
          <w:rFonts w:hint="eastAsia" w:ascii="Times New Roman" w:hAnsi="Times New Roman"/>
          <w:snapToGrid w:val="0"/>
          <w:kern w:val="0"/>
          <w:sz w:val="24"/>
        </w:rPr>
        <w:t>，经济效益显著。</w:t>
      </w:r>
    </w:p>
    <w:p>
      <w:pPr>
        <w:pStyle w:val="5"/>
        <w:spacing w:line="360" w:lineRule="auto"/>
        <w:ind w:firstLine="480"/>
        <w:rPr>
          <w:rFonts w:ascii="Times New Roman" w:hAnsi="Times New Roman"/>
          <w:snapToGrid w:val="0"/>
          <w:kern w:val="0"/>
          <w:sz w:val="24"/>
        </w:rPr>
      </w:pP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四、采用国际标准和国外先进标准的程度，以及与国际、国外同类标准水平的对比情况，或与测试的国外样品、样机的有关数据对比情况</w:t>
      </w:r>
    </w:p>
    <w:p>
      <w:pPr>
        <w:pStyle w:val="5"/>
        <w:spacing w:line="360" w:lineRule="auto"/>
        <w:ind w:firstLine="480"/>
        <w:rPr>
          <w:rFonts w:ascii="Times New Roman" w:hAnsi="Times New Roman"/>
          <w:snapToGrid w:val="0"/>
          <w:kern w:val="0"/>
          <w:sz w:val="24"/>
        </w:rPr>
      </w:pPr>
      <w:r>
        <w:rPr>
          <w:rFonts w:hint="eastAsia" w:ascii="Times New Roman" w:hAnsi="Times New Roman"/>
          <w:snapToGrid w:val="0"/>
          <w:kern w:val="0"/>
          <w:sz w:val="24"/>
        </w:rPr>
        <w:t>本标准未采用国际或国外标准。</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五、与有关的现行法律、法规和强制性标准的关系</w:t>
      </w:r>
    </w:p>
    <w:p>
      <w:pPr>
        <w:pStyle w:val="5"/>
        <w:spacing w:line="360" w:lineRule="auto"/>
        <w:ind w:firstLine="480"/>
        <w:rPr>
          <w:rFonts w:ascii="Times New Roman" w:hAnsi="Times New Roman"/>
          <w:snapToGrid w:val="0"/>
          <w:kern w:val="0"/>
          <w:sz w:val="24"/>
        </w:rPr>
      </w:pPr>
      <w:r>
        <w:rPr>
          <w:rFonts w:hint="eastAsia" w:ascii="Times New Roman" w:hAnsi="Times New Roman"/>
          <w:snapToGrid w:val="0"/>
          <w:kern w:val="0"/>
          <w:sz w:val="24"/>
        </w:rPr>
        <w:t>本标准的编制依据符合现行的法律、法规和国家强制性标准，制定内容与这些文件中的规定、有关的技术要求相统一。</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六、重大分歧意见的处理经过和依据</w:t>
      </w:r>
    </w:p>
    <w:p>
      <w:pPr>
        <w:spacing w:line="360" w:lineRule="auto"/>
        <w:ind w:firstLine="480" w:firstLineChars="200"/>
        <w:rPr>
          <w:rFonts w:ascii="Times New Roman" w:hAnsi="Times New Roman"/>
          <w:sz w:val="24"/>
          <w:szCs w:val="24"/>
        </w:rPr>
      </w:pPr>
      <w:r>
        <w:rPr>
          <w:rFonts w:hint="eastAsia" w:ascii="微软雅黑" w:hAnsi="微软雅黑" w:eastAsia="微软雅黑" w:cs="微软雅黑"/>
          <w:sz w:val="24"/>
          <w:szCs w:val="24"/>
        </w:rPr>
        <w:t>无</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七、标准作为强制性标准或推荐性标准的建议</w:t>
      </w:r>
    </w:p>
    <w:p>
      <w:pPr>
        <w:pStyle w:val="5"/>
        <w:spacing w:line="360" w:lineRule="auto"/>
        <w:ind w:firstLine="480"/>
        <w:rPr>
          <w:rFonts w:ascii="Times New Roman" w:hAnsi="Times New Roman"/>
          <w:snapToGrid w:val="0"/>
          <w:kern w:val="0"/>
          <w:sz w:val="24"/>
        </w:rPr>
      </w:pPr>
      <w:r>
        <w:rPr>
          <w:rFonts w:hint="eastAsia" w:ascii="Times New Roman" w:hAnsi="Times New Roman"/>
          <w:snapToGrid w:val="0"/>
          <w:kern w:val="0"/>
          <w:sz w:val="24"/>
        </w:rPr>
        <w:t>本标准为生产管理技术类标准，并不涉及有关国家安全、保护人体健康和人身财产安全、环境质量要求等有关强制性地方标准或强制性条文等的八项要求之一，因此建议作为推荐性农业行业标准发布实施。</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八、贯彻标准的要求和措施建议</w:t>
      </w:r>
    </w:p>
    <w:p>
      <w:pPr>
        <w:pStyle w:val="5"/>
        <w:spacing w:line="360" w:lineRule="auto"/>
        <w:ind w:firstLine="480"/>
        <w:rPr>
          <w:rFonts w:ascii="Times New Roman" w:hAnsi="Times New Roman"/>
          <w:snapToGrid w:val="0"/>
          <w:kern w:val="0"/>
          <w:sz w:val="24"/>
        </w:rPr>
      </w:pPr>
      <w:r>
        <w:rPr>
          <w:rFonts w:ascii="Times New Roman" w:hAnsi="Times New Roman"/>
          <w:snapToGrid w:val="0"/>
          <w:kern w:val="0"/>
          <w:sz w:val="24"/>
        </w:rPr>
        <w:t>本标准由中华人民共和国农业农村部发布，标准制定单位将组织相关科研单位和推广部门的技术人员，面向社会进行大力宣传，增强</w:t>
      </w:r>
      <w:r>
        <w:rPr>
          <w:rFonts w:hint="eastAsia" w:ascii="Times New Roman" w:hAnsi="Times New Roman"/>
          <w:snapToGrid w:val="0"/>
          <w:kern w:val="0"/>
          <w:sz w:val="24"/>
        </w:rPr>
        <w:t>小麦</w:t>
      </w:r>
      <w:r>
        <w:rPr>
          <w:rFonts w:ascii="Times New Roman" w:hAnsi="Times New Roman"/>
          <w:snapToGrid w:val="0"/>
          <w:kern w:val="0"/>
          <w:sz w:val="24"/>
        </w:rPr>
        <w:t>生产部门、</w:t>
      </w:r>
      <w:r>
        <w:rPr>
          <w:rFonts w:hint="eastAsia" w:ascii="Times New Roman" w:hAnsi="Times New Roman"/>
          <w:snapToGrid w:val="0"/>
          <w:kern w:val="0"/>
          <w:sz w:val="24"/>
        </w:rPr>
        <w:t>科研</w:t>
      </w:r>
      <w:r>
        <w:rPr>
          <w:rFonts w:ascii="Times New Roman" w:hAnsi="Times New Roman"/>
          <w:snapToGrid w:val="0"/>
          <w:kern w:val="0"/>
          <w:sz w:val="24"/>
        </w:rPr>
        <w:t>部门和</w:t>
      </w:r>
      <w:r>
        <w:rPr>
          <w:rFonts w:hint="eastAsia" w:ascii="Times New Roman" w:hAnsi="Times New Roman"/>
          <w:snapToGrid w:val="0"/>
          <w:kern w:val="0"/>
          <w:sz w:val="24"/>
        </w:rPr>
        <w:t>推广部门</w:t>
      </w:r>
      <w:r>
        <w:rPr>
          <w:rFonts w:ascii="Times New Roman" w:hAnsi="Times New Roman"/>
          <w:snapToGrid w:val="0"/>
          <w:kern w:val="0"/>
          <w:sz w:val="24"/>
        </w:rPr>
        <w:t>对南方</w:t>
      </w:r>
      <w:r>
        <w:rPr>
          <w:rFonts w:hint="eastAsia" w:ascii="Times New Roman" w:hAnsi="Times New Roman"/>
          <w:snapToGrid w:val="0"/>
          <w:kern w:val="0"/>
          <w:sz w:val="24"/>
        </w:rPr>
        <w:t>稻茬机条播小麦抗渍减灾</w:t>
      </w:r>
      <w:r>
        <w:rPr>
          <w:rFonts w:ascii="Times New Roman" w:hAnsi="Times New Roman"/>
          <w:snapToGrid w:val="0"/>
          <w:kern w:val="0"/>
          <w:sz w:val="24"/>
        </w:rPr>
        <w:t>标准的认识，积极推进和贯彻本标准的实施，并定期组织人员开展相关技术培训。</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九、废止现行有关标准的建议</w:t>
      </w:r>
    </w:p>
    <w:p>
      <w:pPr>
        <w:pStyle w:val="5"/>
        <w:spacing w:line="360" w:lineRule="auto"/>
        <w:ind w:firstLine="480"/>
        <w:rPr>
          <w:rFonts w:ascii="Times New Roman" w:hAnsi="Times New Roman"/>
          <w:b/>
          <w:snapToGrid w:val="0"/>
          <w:kern w:val="0"/>
          <w:sz w:val="24"/>
        </w:rPr>
      </w:pPr>
      <w:r>
        <w:rPr>
          <w:rFonts w:ascii="Times New Roman" w:hAnsi="Times New Roman"/>
          <w:snapToGrid w:val="0"/>
          <w:kern w:val="0"/>
          <w:sz w:val="24"/>
        </w:rPr>
        <w:t>本标准是新制订，国内没有与“</w:t>
      </w:r>
      <w:r>
        <w:rPr>
          <w:rFonts w:hint="eastAsia" w:ascii="Times New Roman" w:hAnsi="Times New Roman"/>
          <w:snapToGrid w:val="0"/>
          <w:kern w:val="0"/>
          <w:sz w:val="24"/>
        </w:rPr>
        <w:t>南方稻茬机条播小麦抗渍减灾栽培技术规程</w:t>
      </w:r>
      <w:r>
        <w:rPr>
          <w:rFonts w:ascii="Times New Roman" w:hAnsi="Times New Roman"/>
          <w:snapToGrid w:val="0"/>
          <w:kern w:val="0"/>
          <w:sz w:val="24"/>
        </w:rPr>
        <w:t>”相关的标准。</w:t>
      </w:r>
    </w:p>
    <w:p>
      <w:pPr>
        <w:pStyle w:val="2"/>
        <w:spacing w:before="0" w:after="0" w:line="360" w:lineRule="auto"/>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十、其他应予说明的事项</w:t>
      </w:r>
    </w:p>
    <w:p>
      <w:pPr>
        <w:spacing w:line="360" w:lineRule="auto"/>
        <w:ind w:firstLine="420" w:firstLineChars="200"/>
        <w:rPr>
          <w:rFonts w:ascii="Times New Roman" w:hAnsi="Times New Roman"/>
        </w:rPr>
      </w:pPr>
      <w:r>
        <w:rPr>
          <w:rFonts w:hint="eastAsia" w:ascii="微软雅黑" w:hAnsi="微软雅黑" w:eastAsia="微软雅黑" w:cs="微软雅黑"/>
        </w:rPr>
        <w:t>无。</w:t>
      </w:r>
    </w:p>
    <w:p/>
    <w:sectPr>
      <w:footerReference r:id="rId5" w:type="default"/>
      <w:pgSz w:w="11900" w:h="16830"/>
      <w:pgMar w:top="1440" w:right="1440" w:bottom="1440" w:left="1440" w:header="0" w:footer="16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082"/>
      <w:rPr>
        <w:rFonts w:ascii="宋体" w:hAnsi="宋体" w:eastAsia="宋体" w:cs="宋体"/>
        <w:sz w:val="15"/>
        <w:szCs w:val="15"/>
      </w:rPr>
    </w:pPr>
    <w:r>
      <w:rPr>
        <w:rFonts w:ascii="宋体" w:hAnsi="宋体" w:eastAsia="宋体" w:cs="宋体"/>
        <w:spacing w:val="-20"/>
        <w:sz w:val="15"/>
        <w:szCs w:val="15"/>
      </w:rPr>
      <w:t>·1</w:t>
    </w:r>
    <w:r>
      <w:rPr>
        <w:rFonts w:ascii="宋体" w:hAnsi="宋体" w:eastAsia="宋体" w:cs="宋体"/>
        <w:spacing w:val="-16"/>
        <w:sz w:val="15"/>
        <w:szCs w:val="15"/>
      </w:rPr>
      <w:t xml:space="preserve"> </w:t>
    </w:r>
    <w:r>
      <w:rPr>
        <w:rFonts w:ascii="宋体" w:hAnsi="宋体" w:eastAsia="宋体" w:cs="宋体"/>
        <w:spacing w:val="-20"/>
        <w:sz w:val="15"/>
        <w:szCs w:val="15"/>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25"/>
      <w:rPr>
        <w:rFonts w:ascii="宋体" w:hAnsi="宋体" w:eastAsia="宋体" w:cs="宋体"/>
        <w:sz w:val="18"/>
        <w:szCs w:val="18"/>
      </w:rPr>
    </w:pPr>
    <w:r>
      <w:rPr>
        <w:rFonts w:ascii="宋体" w:hAnsi="宋体" w:eastAsia="宋体" w:cs="宋体"/>
        <w:spacing w:val="-6"/>
        <w:w w:val="65"/>
        <w:sz w:val="18"/>
        <w:szCs w:val="18"/>
      </w:rPr>
      <w:t>—</w:t>
    </w:r>
    <w:r>
      <w:rPr>
        <w:rFonts w:ascii="宋体" w:hAnsi="宋体" w:eastAsia="宋体" w:cs="宋体"/>
        <w:spacing w:val="-14"/>
        <w:w w:val="98"/>
        <w:sz w:val="18"/>
        <w:szCs w:val="18"/>
      </w:rPr>
      <w:t>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4A4A32"/>
    <w:multiLevelType w:val="multilevel"/>
    <w:tmpl w:val="644A4A3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hM2MwNjdkOTYzMmVhMDRhM2ZjOGM1ZGE2ZTVmNjYifQ=="/>
  </w:docVars>
  <w:rsids>
    <w:rsidRoot w:val="00C249EB"/>
    <w:rsid w:val="0004155E"/>
    <w:rsid w:val="00051EEB"/>
    <w:rsid w:val="00083AF9"/>
    <w:rsid w:val="000B75A5"/>
    <w:rsid w:val="00100279"/>
    <w:rsid w:val="00147B52"/>
    <w:rsid w:val="00257632"/>
    <w:rsid w:val="0027522A"/>
    <w:rsid w:val="002B148D"/>
    <w:rsid w:val="002C322B"/>
    <w:rsid w:val="003D5404"/>
    <w:rsid w:val="004818A5"/>
    <w:rsid w:val="004C1321"/>
    <w:rsid w:val="004D5CAB"/>
    <w:rsid w:val="00521D16"/>
    <w:rsid w:val="00566B9E"/>
    <w:rsid w:val="006012ED"/>
    <w:rsid w:val="006103C0"/>
    <w:rsid w:val="00633A3D"/>
    <w:rsid w:val="0065233E"/>
    <w:rsid w:val="00683306"/>
    <w:rsid w:val="00691847"/>
    <w:rsid w:val="006A7679"/>
    <w:rsid w:val="00750FD8"/>
    <w:rsid w:val="007704E6"/>
    <w:rsid w:val="00776C2A"/>
    <w:rsid w:val="007A2AD7"/>
    <w:rsid w:val="008B0D26"/>
    <w:rsid w:val="008F2D5C"/>
    <w:rsid w:val="009064B7"/>
    <w:rsid w:val="00935352"/>
    <w:rsid w:val="00996ABE"/>
    <w:rsid w:val="009B3888"/>
    <w:rsid w:val="009E163B"/>
    <w:rsid w:val="009E2223"/>
    <w:rsid w:val="00A0018F"/>
    <w:rsid w:val="00AA547A"/>
    <w:rsid w:val="00AD3119"/>
    <w:rsid w:val="00B062B8"/>
    <w:rsid w:val="00B26F65"/>
    <w:rsid w:val="00B66B12"/>
    <w:rsid w:val="00B74CD3"/>
    <w:rsid w:val="00BC612B"/>
    <w:rsid w:val="00BC7FD5"/>
    <w:rsid w:val="00BD692E"/>
    <w:rsid w:val="00C16C96"/>
    <w:rsid w:val="00C249EB"/>
    <w:rsid w:val="00C27CFD"/>
    <w:rsid w:val="00CD1644"/>
    <w:rsid w:val="00CE386E"/>
    <w:rsid w:val="00D44879"/>
    <w:rsid w:val="00DA5C65"/>
    <w:rsid w:val="00DE4138"/>
    <w:rsid w:val="00EC3F3F"/>
    <w:rsid w:val="00F31773"/>
    <w:rsid w:val="00F542DF"/>
    <w:rsid w:val="00FD3913"/>
    <w:rsid w:val="341C77C9"/>
    <w:rsid w:val="7C851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2">
    <w:name w:val="heading 1"/>
    <w:basedOn w:val="1"/>
    <w:next w:val="1"/>
    <w:link w:val="13"/>
    <w:qFormat/>
    <w:uiPriority w:val="9"/>
    <w:pPr>
      <w:keepNext/>
      <w:keepLines/>
      <w:widowControl w:val="0"/>
      <w:kinsoku/>
      <w:autoSpaceDE/>
      <w:autoSpaceDN/>
      <w:adjustRightInd/>
      <w:snapToGrid/>
      <w:spacing w:before="340" w:after="330" w:line="578" w:lineRule="auto"/>
      <w:jc w:val="both"/>
      <w:textAlignment w:val="auto"/>
      <w:outlineLvl w:val="0"/>
    </w:pPr>
    <w:rPr>
      <w:rFonts w:asciiTheme="minorHAnsi" w:hAnsiTheme="minorHAnsi" w:eastAsiaTheme="minorEastAsia" w:cstheme="minorBidi"/>
      <w:b/>
      <w:bCs/>
      <w:snapToGrid/>
      <w:color w:val="auto"/>
      <w:kern w:val="44"/>
      <w:sz w:val="44"/>
      <w:szCs w:val="44"/>
    </w:rPr>
  </w:style>
  <w:style w:type="paragraph" w:styleId="3">
    <w:name w:val="heading 2"/>
    <w:basedOn w:val="1"/>
    <w:next w:val="1"/>
    <w:link w:val="14"/>
    <w:qFormat/>
    <w:uiPriority w:val="9"/>
    <w:pPr>
      <w:keepNext/>
      <w:keepLines/>
      <w:widowControl w:val="0"/>
      <w:kinsoku/>
      <w:autoSpaceDE/>
      <w:autoSpaceDN/>
      <w:adjustRightInd/>
      <w:snapToGrid/>
      <w:spacing w:line="360" w:lineRule="auto"/>
      <w:ind w:firstLine="442" w:firstLineChars="200"/>
      <w:jc w:val="both"/>
      <w:textAlignment w:val="auto"/>
      <w:outlineLvl w:val="1"/>
    </w:pPr>
    <w:rPr>
      <w:rFonts w:ascii="Cambria" w:hAnsi="Cambria" w:eastAsia="楷体" w:cs="Times New Roman"/>
      <w:b/>
      <w:bCs/>
      <w:snapToGrid/>
      <w:color w:val="auto"/>
      <w:kern w:val="2"/>
      <w:sz w:val="2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caption"/>
    <w:basedOn w:val="1"/>
    <w:next w:val="1"/>
    <w:unhideWhenUsed/>
    <w:qFormat/>
    <w:uiPriority w:val="35"/>
    <w:pPr>
      <w:widowControl w:val="0"/>
      <w:kinsoku/>
      <w:autoSpaceDE/>
      <w:autoSpaceDN/>
      <w:adjustRightInd/>
      <w:snapToGrid/>
      <w:jc w:val="both"/>
      <w:textAlignment w:val="auto"/>
    </w:pPr>
    <w:rPr>
      <w:rFonts w:eastAsia="黑体" w:asciiTheme="majorHAnsi" w:hAnsiTheme="majorHAnsi" w:cstheme="majorBidi"/>
      <w:snapToGrid/>
      <w:color w:val="auto"/>
      <w:kern w:val="2"/>
      <w:sz w:val="20"/>
      <w:szCs w:val="20"/>
    </w:rPr>
  </w:style>
  <w:style w:type="paragraph" w:styleId="5">
    <w:name w:val="Body Text Indent"/>
    <w:basedOn w:val="1"/>
    <w:link w:val="15"/>
    <w:qFormat/>
    <w:uiPriority w:val="0"/>
    <w:pPr>
      <w:widowControl w:val="0"/>
      <w:tabs>
        <w:tab w:val="left" w:pos="2268"/>
      </w:tabs>
      <w:kinsoku/>
      <w:autoSpaceDE/>
      <w:autoSpaceDN/>
      <w:adjustRightInd/>
      <w:snapToGrid/>
      <w:spacing w:line="560" w:lineRule="exact"/>
      <w:ind w:firstLine="600" w:firstLineChars="200"/>
      <w:jc w:val="both"/>
      <w:textAlignment w:val="auto"/>
    </w:pPr>
    <w:rPr>
      <w:rFonts w:ascii="仿宋_GB2312" w:hAnsi="Calibri" w:eastAsia="宋体" w:cs="Times New Roman"/>
      <w:snapToGrid/>
      <w:color w:val="auto"/>
      <w:kern w:val="2"/>
      <w:sz w:val="30"/>
      <w:szCs w:val="24"/>
    </w:rPr>
  </w:style>
  <w:style w:type="paragraph" w:styleId="6">
    <w:name w:val="footer"/>
    <w:basedOn w:val="1"/>
    <w:link w:val="17"/>
    <w:unhideWhenUsed/>
    <w:uiPriority w:val="99"/>
    <w:pPr>
      <w:tabs>
        <w:tab w:val="center" w:pos="4153"/>
        <w:tab w:val="right" w:pos="8306"/>
      </w:tabs>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jc w:val="center"/>
    </w:pPr>
    <w:rPr>
      <w:sz w:val="18"/>
      <w:szCs w:val="18"/>
    </w:rPr>
  </w:style>
  <w:style w:type="paragraph" w:styleId="8">
    <w:name w:val="Normal (Web)"/>
    <w:basedOn w:val="1"/>
    <w:semiHidden/>
    <w:unhideWhenUsed/>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character" w:styleId="11">
    <w:name w:val="Hyperlink"/>
    <w:basedOn w:val="10"/>
    <w:unhideWhenUsed/>
    <w:uiPriority w:val="99"/>
    <w:rPr>
      <w:color w:val="0563C1" w:themeColor="hyperlink"/>
      <w:u w:val="single"/>
      <w14:textFill>
        <w14:solidFill>
          <w14:schemeClr w14:val="hlink"/>
        </w14:solidFill>
      </w14:textFill>
    </w:rPr>
  </w:style>
  <w:style w:type="table" w:customStyle="1" w:styleId="12">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character" w:customStyle="1" w:styleId="13">
    <w:name w:val="标题 1 字符"/>
    <w:basedOn w:val="10"/>
    <w:link w:val="2"/>
    <w:uiPriority w:val="9"/>
    <w:rPr>
      <w:b/>
      <w:bCs/>
      <w:kern w:val="44"/>
      <w:sz w:val="44"/>
      <w:szCs w:val="44"/>
    </w:rPr>
  </w:style>
  <w:style w:type="character" w:customStyle="1" w:styleId="14">
    <w:name w:val="标题 2 字符"/>
    <w:basedOn w:val="10"/>
    <w:link w:val="3"/>
    <w:uiPriority w:val="9"/>
    <w:rPr>
      <w:rFonts w:ascii="Cambria" w:hAnsi="Cambria" w:eastAsia="楷体" w:cs="Times New Roman"/>
      <w:b/>
      <w:bCs/>
      <w:sz w:val="22"/>
      <w:szCs w:val="32"/>
    </w:rPr>
  </w:style>
  <w:style w:type="character" w:customStyle="1" w:styleId="15">
    <w:name w:val="正文文本缩进 字符"/>
    <w:basedOn w:val="10"/>
    <w:link w:val="5"/>
    <w:uiPriority w:val="0"/>
    <w:rPr>
      <w:rFonts w:ascii="仿宋_GB2312" w:hAnsi="Calibri" w:eastAsia="宋体" w:cs="Times New Roman"/>
      <w:sz w:val="30"/>
      <w:szCs w:val="24"/>
    </w:rPr>
  </w:style>
  <w:style w:type="character" w:customStyle="1" w:styleId="16">
    <w:name w:val="页眉 字符"/>
    <w:basedOn w:val="10"/>
    <w:link w:val="7"/>
    <w:uiPriority w:val="99"/>
    <w:rPr>
      <w:rFonts w:ascii="Arial" w:hAnsi="Arial" w:eastAsia="Arial" w:cs="Arial"/>
      <w:snapToGrid w:val="0"/>
      <w:color w:val="000000"/>
      <w:kern w:val="0"/>
      <w:sz w:val="18"/>
      <w:szCs w:val="18"/>
    </w:rPr>
  </w:style>
  <w:style w:type="character" w:customStyle="1" w:styleId="17">
    <w:name w:val="页脚 字符"/>
    <w:basedOn w:val="10"/>
    <w:link w:val="6"/>
    <w:uiPriority w:val="99"/>
    <w:rPr>
      <w:rFonts w:ascii="Arial" w:hAnsi="Arial" w:eastAsia="Arial" w:cs="Arial"/>
      <w:snapToGrid w:val="0"/>
      <w:color w:val="000000"/>
      <w:kern w:val="0"/>
      <w:sz w:val="18"/>
      <w:szCs w:val="18"/>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jpeg"/><Relationship Id="rId17" Type="http://schemas.openxmlformats.org/officeDocument/2006/relationships/image" Target="media/image9.emf"/><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B0EA49-5DE0-415B-9014-65DC07FE3DD2}">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9318</Words>
  <Characters>11916</Characters>
  <Lines>94</Lines>
  <Paragraphs>26</Paragraphs>
  <TotalTime>1248</TotalTime>
  <ScaleCrop>false</ScaleCrop>
  <LinksUpToDate>false</LinksUpToDate>
  <CharactersWithSpaces>12185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2022-10-19T13:17:00Z</dcterms:created>
  <dc:creator>Lenovo</dc:creator>
  <cp:lastModifiedBy>✨小阳阳。</cp:lastModifiedBy>
  <dcterms:modified xsi:type="dcterms:W3CDTF">2024-07-02T09:30:27Z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F3B45D97194D4BA989836F9CDDCAD786_12</vt:lpwstr>
  </property>
</Properties>
</file>